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BD1F7" w14:textId="6F3799FE" w:rsidR="00A645D5" w:rsidRPr="00672DA8" w:rsidRDefault="000950C5" w:rsidP="00A645D5">
      <w:pPr>
        <w:jc w:val="right"/>
        <w:rPr>
          <w:rFonts w:ascii="Arial" w:hAnsi="Arial" w:cs="Arial"/>
          <w:sz w:val="22"/>
          <w:szCs w:val="22"/>
          <w:lang w:val="fr-FR" w:eastAsia="en-US"/>
        </w:rPr>
      </w:pPr>
      <w:r w:rsidRPr="00672DA8">
        <w:rPr>
          <w:rFonts w:ascii="Arial" w:hAnsi="Arial" w:cs="Arial"/>
          <w:b/>
          <w:bCs/>
          <w:noProof/>
          <w:sz w:val="22"/>
          <w:szCs w:val="22"/>
          <w:lang w:val="fr-FR"/>
        </w:rPr>
        <w:drawing>
          <wp:anchor distT="0" distB="0" distL="114300" distR="114300" simplePos="0" relativeHeight="251658240" behindDoc="0" locked="0" layoutInCell="1" allowOverlap="1" wp14:anchorId="63D0E677" wp14:editId="103F50F5">
            <wp:simplePos x="0" y="0"/>
            <wp:positionH relativeFrom="page">
              <wp:align>left</wp:align>
            </wp:positionH>
            <wp:positionV relativeFrom="paragraph">
              <wp:posOffset>0</wp:posOffset>
            </wp:positionV>
            <wp:extent cx="3878580" cy="1055370"/>
            <wp:effectExtent l="0" t="0" r="7620" b="0"/>
            <wp:wrapSquare wrapText="bothSides"/>
            <wp:docPr id="17058746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3979" cy="1057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45D5" w:rsidRPr="00672DA8">
        <w:rPr>
          <w:rFonts w:ascii="Arial" w:hAnsi="Arial" w:cs="Arial"/>
          <w:sz w:val="22"/>
          <w:szCs w:val="22"/>
          <w:lang w:val="fr-FR" w:eastAsia="en-US"/>
        </w:rPr>
        <w:t xml:space="preserve"> </w:t>
      </w:r>
    </w:p>
    <w:p w14:paraId="41940439" w14:textId="431BA64D" w:rsidR="00194D4B" w:rsidRPr="00672DA8" w:rsidRDefault="00194D4B" w:rsidP="00A645D5">
      <w:pPr>
        <w:jc w:val="right"/>
        <w:rPr>
          <w:rFonts w:ascii="Arial" w:hAnsi="Arial" w:cs="Arial"/>
          <w:sz w:val="22"/>
          <w:szCs w:val="22"/>
          <w:lang w:val="fr-FR" w:eastAsia="en-US"/>
        </w:rPr>
      </w:pPr>
      <w:r w:rsidRPr="00672DA8">
        <w:rPr>
          <w:rFonts w:ascii="Arial" w:hAnsi="Arial" w:cs="Arial"/>
          <w:noProof/>
          <w:sz w:val="22"/>
          <w:szCs w:val="22"/>
          <w:lang w:val="fr-FR" w:eastAsia="en-US"/>
          <w14:ligatures w14:val="standardContextual"/>
        </w:rPr>
        <w:drawing>
          <wp:anchor distT="0" distB="0" distL="114300" distR="114300" simplePos="0" relativeHeight="251659264" behindDoc="0" locked="0" layoutInCell="1" allowOverlap="1" wp14:anchorId="0F76CA94" wp14:editId="569136B4">
            <wp:simplePos x="0" y="0"/>
            <wp:positionH relativeFrom="margin">
              <wp:posOffset>4541520</wp:posOffset>
            </wp:positionH>
            <wp:positionV relativeFrom="paragraph">
              <wp:posOffset>6350</wp:posOffset>
            </wp:positionV>
            <wp:extent cx="2316480" cy="731520"/>
            <wp:effectExtent l="0" t="0" r="7620" b="0"/>
            <wp:wrapSquare wrapText="bothSides"/>
            <wp:docPr id="924344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44769" name="Picture 9243447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6480" cy="731520"/>
                    </a:xfrm>
                    <a:prstGeom prst="rect">
                      <a:avLst/>
                    </a:prstGeom>
                  </pic:spPr>
                </pic:pic>
              </a:graphicData>
            </a:graphic>
            <wp14:sizeRelH relativeFrom="margin">
              <wp14:pctWidth>0</wp14:pctWidth>
            </wp14:sizeRelH>
            <wp14:sizeRelV relativeFrom="margin">
              <wp14:pctHeight>0</wp14:pctHeight>
            </wp14:sizeRelV>
          </wp:anchor>
        </w:drawing>
      </w:r>
    </w:p>
    <w:p w14:paraId="1D744963" w14:textId="01FADB6C" w:rsidR="00194D4B" w:rsidRPr="00672DA8" w:rsidRDefault="00194D4B" w:rsidP="00A645D5">
      <w:pPr>
        <w:jc w:val="right"/>
        <w:rPr>
          <w:rFonts w:ascii="Arial" w:hAnsi="Arial" w:cs="Arial"/>
          <w:sz w:val="22"/>
          <w:szCs w:val="22"/>
          <w:lang w:val="fr-FR" w:eastAsia="en-US"/>
        </w:rPr>
      </w:pPr>
    </w:p>
    <w:p w14:paraId="7E729684" w14:textId="77777777" w:rsidR="00194D4B" w:rsidRPr="00672DA8" w:rsidRDefault="00194D4B" w:rsidP="00A645D5">
      <w:pPr>
        <w:jc w:val="right"/>
        <w:rPr>
          <w:rFonts w:ascii="Arial" w:hAnsi="Arial" w:cs="Arial"/>
          <w:b/>
          <w:bCs/>
          <w:sz w:val="22"/>
          <w:szCs w:val="22"/>
          <w:lang w:val="fr-FR"/>
        </w:rPr>
      </w:pPr>
    </w:p>
    <w:p w14:paraId="5C028756" w14:textId="2552CF11" w:rsidR="000950C5" w:rsidRPr="00672DA8" w:rsidRDefault="000950C5" w:rsidP="00A645D5">
      <w:pPr>
        <w:rPr>
          <w:rFonts w:ascii="Arial" w:hAnsi="Arial" w:cs="Arial"/>
          <w:b/>
          <w:bCs/>
          <w:sz w:val="22"/>
          <w:szCs w:val="22"/>
          <w:lang w:val="fr-FR"/>
        </w:rPr>
      </w:pPr>
    </w:p>
    <w:p w14:paraId="1BD0ABC6" w14:textId="77777777" w:rsidR="000950C5" w:rsidRPr="00672DA8" w:rsidRDefault="000950C5" w:rsidP="000950C5">
      <w:pPr>
        <w:pStyle w:val="Header"/>
        <w:tabs>
          <w:tab w:val="right" w:pos="9000"/>
        </w:tabs>
        <w:rPr>
          <w:rFonts w:ascii="Arial" w:hAnsi="Arial" w:cs="Arial"/>
          <w:b/>
          <w:bCs/>
          <w:lang w:val="fr-FR"/>
        </w:rPr>
      </w:pPr>
    </w:p>
    <w:p w14:paraId="13375189" w14:textId="77777777" w:rsidR="00B73328" w:rsidRDefault="00B73328" w:rsidP="000950C5">
      <w:pPr>
        <w:pStyle w:val="Header"/>
        <w:tabs>
          <w:tab w:val="right" w:pos="9000"/>
        </w:tabs>
        <w:rPr>
          <w:rFonts w:ascii="Arial" w:hAnsi="Arial" w:cs="Arial"/>
          <w:b/>
          <w:bCs/>
          <w:lang w:val="fr-FR"/>
        </w:rPr>
      </w:pPr>
    </w:p>
    <w:p w14:paraId="3137CA4A" w14:textId="77777777" w:rsidR="00B73328" w:rsidRDefault="00B73328" w:rsidP="000950C5">
      <w:pPr>
        <w:pStyle w:val="Header"/>
        <w:tabs>
          <w:tab w:val="right" w:pos="9000"/>
        </w:tabs>
        <w:rPr>
          <w:rFonts w:ascii="Arial" w:hAnsi="Arial" w:cs="Arial"/>
          <w:b/>
          <w:bCs/>
          <w:lang w:val="fr-FR"/>
        </w:rPr>
      </w:pPr>
    </w:p>
    <w:p w14:paraId="2F5A9BDB" w14:textId="7CFC47D6" w:rsidR="000950C5" w:rsidRPr="00672DA8" w:rsidRDefault="000950C5" w:rsidP="000950C5">
      <w:pPr>
        <w:pStyle w:val="Header"/>
        <w:tabs>
          <w:tab w:val="right" w:pos="9000"/>
        </w:tabs>
        <w:rPr>
          <w:rFonts w:ascii="Arial" w:hAnsi="Arial" w:cs="Arial"/>
          <w:b/>
          <w:bCs/>
          <w:lang w:val="fr-FR"/>
        </w:rPr>
      </w:pPr>
      <w:r w:rsidRPr="00672DA8">
        <w:rPr>
          <w:rFonts w:ascii="Arial" w:hAnsi="Arial" w:cs="Arial"/>
          <w:b/>
          <w:bCs/>
          <w:lang w:val="fr-FR"/>
        </w:rPr>
        <w:t>Communiqué de presse</w:t>
      </w:r>
      <w:r w:rsidRPr="00672DA8">
        <w:rPr>
          <w:rFonts w:ascii="Arial" w:hAnsi="Arial" w:cs="Arial"/>
          <w:b/>
          <w:bCs/>
          <w:lang w:val="fr-FR"/>
        </w:rPr>
        <w:tab/>
      </w:r>
      <w:r w:rsidR="00B73328">
        <w:rPr>
          <w:rFonts w:ascii="Arial" w:hAnsi="Arial" w:cs="Arial"/>
          <w:b/>
          <w:bCs/>
          <w:lang w:val="fr-FR"/>
        </w:rPr>
        <w:t xml:space="preserve">     </w:t>
      </w:r>
      <w:r w:rsidRPr="00672DA8">
        <w:rPr>
          <w:rFonts w:ascii="Arial" w:hAnsi="Arial" w:cs="Arial"/>
          <w:b/>
          <w:bCs/>
          <w:lang w:val="fr-FR"/>
        </w:rPr>
        <w:t xml:space="preserve">            </w:t>
      </w:r>
      <w:r w:rsidRPr="00672DA8">
        <w:rPr>
          <w:rFonts w:ascii="Arial" w:hAnsi="Arial" w:cs="Arial"/>
          <w:b/>
          <w:bCs/>
          <w:lang w:val="fr-FR"/>
        </w:rPr>
        <w:tab/>
        <w:t xml:space="preserve">       </w:t>
      </w:r>
      <w:r w:rsidR="00B73328">
        <w:rPr>
          <w:rFonts w:ascii="Arial" w:hAnsi="Arial" w:cs="Arial"/>
          <w:b/>
          <w:bCs/>
          <w:lang w:val="fr-FR"/>
        </w:rPr>
        <w:t xml:space="preserve">                                  </w:t>
      </w:r>
      <w:r w:rsidR="004A44C3">
        <w:rPr>
          <w:rFonts w:ascii="Arial" w:hAnsi="Arial" w:cs="Arial"/>
          <w:b/>
          <w:bCs/>
          <w:lang w:val="fr-FR"/>
        </w:rPr>
        <w:t xml:space="preserve">            </w:t>
      </w:r>
      <w:r w:rsidRPr="00672DA8">
        <w:rPr>
          <w:rFonts w:ascii="Arial" w:hAnsi="Arial" w:cs="Arial"/>
          <w:b/>
          <w:snapToGrid w:val="0"/>
          <w:color w:val="000000"/>
          <w:lang w:val="fr-FR"/>
        </w:rPr>
        <w:t xml:space="preserve">Nice, </w:t>
      </w:r>
      <w:r w:rsidR="00BA4BD1" w:rsidRPr="00672DA8">
        <w:rPr>
          <w:rFonts w:ascii="Arial" w:hAnsi="Arial" w:cs="Arial"/>
          <w:b/>
          <w:snapToGrid w:val="0"/>
          <w:color w:val="000000"/>
          <w:lang w:val="fr-FR"/>
        </w:rPr>
        <w:t>29</w:t>
      </w:r>
      <w:r w:rsidR="00D57708" w:rsidRPr="00672DA8">
        <w:rPr>
          <w:rFonts w:ascii="Arial" w:hAnsi="Arial" w:cs="Arial"/>
          <w:b/>
          <w:snapToGrid w:val="0"/>
          <w:color w:val="000000"/>
          <w:lang w:val="fr-FR"/>
        </w:rPr>
        <w:t xml:space="preserve"> </w:t>
      </w:r>
      <w:r w:rsidR="00BA4BD1" w:rsidRPr="00672DA8">
        <w:rPr>
          <w:rFonts w:ascii="Arial" w:hAnsi="Arial" w:cs="Arial"/>
          <w:b/>
          <w:snapToGrid w:val="0"/>
          <w:color w:val="000000"/>
          <w:lang w:val="fr-FR"/>
        </w:rPr>
        <w:t xml:space="preserve">juin </w:t>
      </w:r>
      <w:r w:rsidRPr="00672DA8">
        <w:rPr>
          <w:rFonts w:ascii="Arial" w:hAnsi="Arial" w:cs="Arial"/>
          <w:b/>
          <w:snapToGrid w:val="0"/>
          <w:color w:val="000000"/>
          <w:lang w:val="fr-FR"/>
        </w:rPr>
        <w:t>2026</w:t>
      </w:r>
    </w:p>
    <w:p w14:paraId="4219DAA1" w14:textId="77777777" w:rsidR="000950C5" w:rsidRPr="00FE33D7" w:rsidRDefault="000950C5" w:rsidP="00FE33D7">
      <w:pPr>
        <w:jc w:val="center"/>
        <w:rPr>
          <w:rFonts w:ascii="Arial" w:hAnsi="Arial" w:cs="Arial"/>
          <w:b/>
          <w:bCs/>
          <w:color w:val="5F1937"/>
          <w:sz w:val="32"/>
          <w:szCs w:val="32"/>
          <w:lang w:val="fr-FR"/>
        </w:rPr>
      </w:pPr>
    </w:p>
    <w:p w14:paraId="1C0AE906" w14:textId="06C7667E" w:rsidR="00FE33D7" w:rsidRPr="00FE33D7" w:rsidRDefault="00FE33D7" w:rsidP="008972B0">
      <w:pPr>
        <w:spacing w:after="200" w:line="276" w:lineRule="auto"/>
        <w:rPr>
          <w:rFonts w:ascii="Arial" w:hAnsi="Arial" w:cs="Arial"/>
          <w:b/>
          <w:bCs/>
          <w:color w:val="5F1937"/>
          <w:sz w:val="32"/>
          <w:szCs w:val="32"/>
          <w:lang w:val="fr-FR"/>
        </w:rPr>
      </w:pPr>
      <w:r w:rsidRPr="00FE33D7">
        <w:rPr>
          <w:rFonts w:ascii="Arial" w:hAnsi="Arial" w:cs="Arial"/>
          <w:b/>
          <w:bCs/>
          <w:color w:val="5F1937"/>
          <w:sz w:val="32"/>
          <w:szCs w:val="32"/>
          <w:lang w:val="fr-FR"/>
        </w:rPr>
        <w:t>L'EDHEC Climate Institute et Climate Innov lancent une météo heure par heure des risques feux de forêt, gratuite pour tous</w:t>
      </w:r>
    </w:p>
    <w:p w14:paraId="1CD12F4C" w14:textId="493B7AE6" w:rsidR="00A23864" w:rsidRDefault="00FE33D7" w:rsidP="000D3980">
      <w:pPr>
        <w:spacing w:after="200" w:line="276" w:lineRule="auto"/>
        <w:jc w:val="both"/>
        <w:rPr>
          <w:rFonts w:ascii="Arial" w:hAnsi="Arial" w:cs="Arial"/>
          <w:b/>
          <w:bCs/>
          <w:i/>
          <w:iCs/>
          <w:sz w:val="22"/>
          <w:szCs w:val="22"/>
          <w:lang w:val="fr-FR"/>
        </w:rPr>
      </w:pPr>
      <w:r w:rsidRPr="00C77795">
        <w:rPr>
          <w:rFonts w:ascii="Arial" w:hAnsi="Arial" w:cs="Arial"/>
          <w:b/>
          <w:bCs/>
          <w:i/>
          <w:iCs/>
          <w:sz w:val="22"/>
          <w:szCs w:val="22"/>
          <w:lang w:val="fr-FR"/>
        </w:rPr>
        <w:t>ensemblepourlafor</w:t>
      </w:r>
      <w:r w:rsidR="00380A83">
        <w:rPr>
          <w:rFonts w:ascii="Arial" w:hAnsi="Arial" w:cs="Arial"/>
          <w:b/>
          <w:bCs/>
          <w:i/>
          <w:iCs/>
          <w:sz w:val="22"/>
          <w:szCs w:val="22"/>
          <w:lang w:val="fr-FR"/>
        </w:rPr>
        <w:t>e</w:t>
      </w:r>
      <w:r w:rsidRPr="00C77795">
        <w:rPr>
          <w:rFonts w:ascii="Arial" w:hAnsi="Arial" w:cs="Arial"/>
          <w:b/>
          <w:bCs/>
          <w:i/>
          <w:iCs/>
          <w:sz w:val="22"/>
          <w:szCs w:val="22"/>
          <w:lang w:val="fr-FR"/>
        </w:rPr>
        <w:t>t.fr : </w:t>
      </w:r>
      <w:r w:rsidR="005B56FD">
        <w:rPr>
          <w:rFonts w:ascii="Arial" w:hAnsi="Arial" w:cs="Arial"/>
          <w:b/>
          <w:bCs/>
          <w:i/>
          <w:iCs/>
          <w:sz w:val="22"/>
          <w:szCs w:val="22"/>
          <w:lang w:val="fr-FR"/>
        </w:rPr>
        <w:t>u</w:t>
      </w:r>
      <w:r w:rsidR="007141FA">
        <w:rPr>
          <w:rFonts w:ascii="Arial" w:hAnsi="Arial" w:cs="Arial"/>
          <w:b/>
          <w:bCs/>
          <w:i/>
          <w:iCs/>
          <w:sz w:val="22"/>
          <w:szCs w:val="22"/>
          <w:lang w:val="fr-FR"/>
        </w:rPr>
        <w:t>ne m</w:t>
      </w:r>
      <w:r w:rsidR="00DA2441">
        <w:rPr>
          <w:rFonts w:ascii="Arial" w:hAnsi="Arial" w:cs="Arial"/>
          <w:b/>
          <w:bCs/>
          <w:i/>
          <w:iCs/>
          <w:sz w:val="22"/>
          <w:szCs w:val="22"/>
          <w:lang w:val="fr-FR"/>
        </w:rPr>
        <w:t>é</w:t>
      </w:r>
      <w:r w:rsidR="007141FA">
        <w:rPr>
          <w:rFonts w:ascii="Arial" w:hAnsi="Arial" w:cs="Arial"/>
          <w:b/>
          <w:bCs/>
          <w:i/>
          <w:iCs/>
          <w:sz w:val="22"/>
          <w:szCs w:val="22"/>
          <w:lang w:val="fr-FR"/>
        </w:rPr>
        <w:t>t</w:t>
      </w:r>
      <w:r w:rsidR="00DA2441">
        <w:rPr>
          <w:rFonts w:ascii="Arial" w:hAnsi="Arial" w:cs="Arial"/>
          <w:b/>
          <w:bCs/>
          <w:i/>
          <w:iCs/>
          <w:sz w:val="22"/>
          <w:szCs w:val="22"/>
          <w:lang w:val="fr-FR"/>
        </w:rPr>
        <w:t>é</w:t>
      </w:r>
      <w:r w:rsidR="007141FA">
        <w:rPr>
          <w:rFonts w:ascii="Arial" w:hAnsi="Arial" w:cs="Arial"/>
          <w:b/>
          <w:bCs/>
          <w:i/>
          <w:iCs/>
          <w:sz w:val="22"/>
          <w:szCs w:val="22"/>
          <w:lang w:val="fr-FR"/>
        </w:rPr>
        <w:t xml:space="preserve">o innovante fondée sur </w:t>
      </w:r>
      <w:r w:rsidR="00CE72B4">
        <w:rPr>
          <w:rFonts w:ascii="Arial" w:hAnsi="Arial" w:cs="Arial"/>
          <w:b/>
          <w:bCs/>
          <w:i/>
          <w:iCs/>
          <w:sz w:val="22"/>
          <w:szCs w:val="22"/>
          <w:lang w:val="fr-FR"/>
        </w:rPr>
        <w:t>l’exploitation, par l’IA,</w:t>
      </w:r>
      <w:r w:rsidR="0098426E">
        <w:rPr>
          <w:rFonts w:ascii="Arial" w:hAnsi="Arial" w:cs="Arial"/>
          <w:b/>
          <w:bCs/>
          <w:i/>
          <w:iCs/>
          <w:sz w:val="22"/>
          <w:szCs w:val="22"/>
          <w:lang w:val="fr-FR"/>
        </w:rPr>
        <w:t xml:space="preserve"> </w:t>
      </w:r>
      <w:r w:rsidR="007141FA">
        <w:rPr>
          <w:rFonts w:ascii="Arial" w:hAnsi="Arial" w:cs="Arial"/>
          <w:b/>
          <w:bCs/>
          <w:i/>
          <w:iCs/>
          <w:sz w:val="22"/>
          <w:szCs w:val="22"/>
          <w:lang w:val="fr-FR"/>
        </w:rPr>
        <w:t>des données</w:t>
      </w:r>
      <w:r w:rsidR="0098426E">
        <w:rPr>
          <w:rFonts w:ascii="Arial" w:hAnsi="Arial" w:cs="Arial"/>
          <w:b/>
          <w:bCs/>
          <w:i/>
          <w:iCs/>
          <w:sz w:val="22"/>
          <w:szCs w:val="22"/>
          <w:lang w:val="fr-FR"/>
        </w:rPr>
        <w:t xml:space="preserve"> fournies par plusieurs constellations de</w:t>
      </w:r>
      <w:r w:rsidR="007141FA">
        <w:rPr>
          <w:rFonts w:ascii="Arial" w:hAnsi="Arial" w:cs="Arial"/>
          <w:b/>
          <w:bCs/>
          <w:i/>
          <w:iCs/>
          <w:sz w:val="22"/>
          <w:szCs w:val="22"/>
          <w:lang w:val="fr-FR"/>
        </w:rPr>
        <w:t xml:space="preserve"> satellites</w:t>
      </w:r>
      <w:r w:rsidR="0098426E">
        <w:rPr>
          <w:rFonts w:ascii="Arial" w:hAnsi="Arial" w:cs="Arial"/>
          <w:b/>
          <w:bCs/>
          <w:i/>
          <w:iCs/>
          <w:sz w:val="22"/>
          <w:szCs w:val="22"/>
          <w:lang w:val="fr-FR"/>
        </w:rPr>
        <w:t>,</w:t>
      </w:r>
      <w:r w:rsidR="00FD4ADA">
        <w:rPr>
          <w:rFonts w:ascii="Arial" w:hAnsi="Arial" w:cs="Arial"/>
          <w:b/>
          <w:bCs/>
          <w:i/>
          <w:iCs/>
          <w:sz w:val="22"/>
          <w:szCs w:val="22"/>
          <w:lang w:val="fr-FR"/>
        </w:rPr>
        <w:t xml:space="preserve"> en</w:t>
      </w:r>
      <w:r w:rsidR="007141FA">
        <w:rPr>
          <w:rFonts w:ascii="Arial" w:hAnsi="Arial" w:cs="Arial"/>
          <w:b/>
          <w:bCs/>
          <w:i/>
          <w:iCs/>
          <w:sz w:val="22"/>
          <w:szCs w:val="22"/>
          <w:lang w:val="fr-FR"/>
        </w:rPr>
        <w:t xml:space="preserve"> </w:t>
      </w:r>
      <w:r w:rsidR="00AD0128">
        <w:rPr>
          <w:rFonts w:ascii="Arial" w:hAnsi="Arial" w:cs="Arial"/>
          <w:b/>
          <w:bCs/>
          <w:i/>
          <w:iCs/>
          <w:sz w:val="22"/>
          <w:szCs w:val="22"/>
          <w:lang w:val="fr-FR"/>
        </w:rPr>
        <w:t>orbite basse</w:t>
      </w:r>
      <w:r w:rsidR="0098426E">
        <w:rPr>
          <w:rFonts w:ascii="Arial" w:hAnsi="Arial" w:cs="Arial"/>
          <w:b/>
          <w:bCs/>
          <w:i/>
          <w:iCs/>
          <w:sz w:val="22"/>
          <w:szCs w:val="22"/>
          <w:lang w:val="fr-FR"/>
        </w:rPr>
        <w:t xml:space="preserve"> et en orbite géostationnaire,</w:t>
      </w:r>
      <w:r w:rsidR="00AD0128">
        <w:rPr>
          <w:rFonts w:ascii="Arial" w:hAnsi="Arial" w:cs="Arial"/>
          <w:b/>
          <w:bCs/>
          <w:i/>
          <w:iCs/>
          <w:sz w:val="22"/>
          <w:szCs w:val="22"/>
          <w:lang w:val="fr-FR"/>
        </w:rPr>
        <w:t xml:space="preserve"> </w:t>
      </w:r>
      <w:r w:rsidR="007141FA">
        <w:rPr>
          <w:rFonts w:ascii="Arial" w:hAnsi="Arial" w:cs="Arial"/>
          <w:b/>
          <w:bCs/>
          <w:i/>
          <w:iCs/>
          <w:sz w:val="22"/>
          <w:szCs w:val="22"/>
          <w:lang w:val="fr-FR"/>
        </w:rPr>
        <w:t xml:space="preserve">apportant </w:t>
      </w:r>
      <w:r w:rsidR="00DA2441">
        <w:rPr>
          <w:rFonts w:ascii="Arial" w:hAnsi="Arial" w:cs="Arial"/>
          <w:b/>
          <w:bCs/>
          <w:i/>
          <w:iCs/>
          <w:sz w:val="22"/>
          <w:szCs w:val="22"/>
          <w:lang w:val="fr-FR"/>
        </w:rPr>
        <w:t xml:space="preserve">la meilleure </w:t>
      </w:r>
      <w:r w:rsidR="007141FA">
        <w:rPr>
          <w:rFonts w:ascii="Arial" w:hAnsi="Arial" w:cs="Arial"/>
          <w:b/>
          <w:bCs/>
          <w:i/>
          <w:iCs/>
          <w:sz w:val="22"/>
          <w:szCs w:val="22"/>
          <w:lang w:val="fr-FR"/>
        </w:rPr>
        <w:t>p</w:t>
      </w:r>
      <w:r w:rsidR="00DA2441">
        <w:rPr>
          <w:rFonts w:ascii="Arial" w:hAnsi="Arial" w:cs="Arial"/>
          <w:b/>
          <w:bCs/>
          <w:i/>
          <w:iCs/>
          <w:sz w:val="22"/>
          <w:szCs w:val="22"/>
          <w:lang w:val="fr-FR"/>
        </w:rPr>
        <w:t>récision</w:t>
      </w:r>
      <w:r w:rsidR="007141FA">
        <w:rPr>
          <w:rFonts w:ascii="Arial" w:hAnsi="Arial" w:cs="Arial"/>
          <w:b/>
          <w:bCs/>
          <w:i/>
          <w:iCs/>
          <w:sz w:val="22"/>
          <w:szCs w:val="22"/>
          <w:lang w:val="fr-FR"/>
        </w:rPr>
        <w:t xml:space="preserve"> et capacité d’anticipation d</w:t>
      </w:r>
      <w:r w:rsidR="00DA2441">
        <w:rPr>
          <w:rFonts w:ascii="Arial" w:hAnsi="Arial" w:cs="Arial"/>
          <w:b/>
          <w:bCs/>
          <w:i/>
          <w:iCs/>
          <w:sz w:val="22"/>
          <w:szCs w:val="22"/>
          <w:lang w:val="fr-FR"/>
        </w:rPr>
        <w:t>es risques de départ de feux sur l’ensemble du territoire métropolitain.</w:t>
      </w:r>
      <w:r w:rsidR="007141FA">
        <w:rPr>
          <w:rFonts w:ascii="Arial" w:hAnsi="Arial" w:cs="Arial"/>
          <w:b/>
          <w:bCs/>
          <w:i/>
          <w:iCs/>
          <w:sz w:val="22"/>
          <w:szCs w:val="22"/>
          <w:lang w:val="fr-FR"/>
        </w:rPr>
        <w:t xml:space="preserve"> </w:t>
      </w:r>
    </w:p>
    <w:p w14:paraId="07160862" w14:textId="77777777" w:rsidR="008972B0" w:rsidRDefault="008972B0" w:rsidP="000D3980">
      <w:pPr>
        <w:spacing w:after="200" w:line="276" w:lineRule="auto"/>
        <w:jc w:val="both"/>
        <w:rPr>
          <w:rFonts w:ascii="Arial" w:hAnsi="Arial" w:cs="Arial"/>
          <w:b/>
          <w:bCs/>
          <w:sz w:val="22"/>
          <w:szCs w:val="22"/>
          <w:lang w:val="fr-FR"/>
        </w:rPr>
      </w:pPr>
    </w:p>
    <w:p w14:paraId="41B6BB7D" w14:textId="2155F53D" w:rsidR="000D3980" w:rsidRPr="000D3980" w:rsidRDefault="000D3980" w:rsidP="000D3980">
      <w:pPr>
        <w:spacing w:after="200" w:line="276" w:lineRule="auto"/>
        <w:jc w:val="both"/>
        <w:rPr>
          <w:rFonts w:ascii="Arial" w:hAnsi="Arial" w:cs="Arial"/>
          <w:sz w:val="22"/>
          <w:szCs w:val="22"/>
          <w:lang w:val="fr-FR"/>
        </w:rPr>
      </w:pPr>
      <w:r w:rsidRPr="000D3980">
        <w:rPr>
          <w:rFonts w:ascii="Arial" w:hAnsi="Arial" w:cs="Arial"/>
          <w:b/>
          <w:bCs/>
          <w:sz w:val="22"/>
          <w:szCs w:val="22"/>
          <w:lang w:val="fr-FR"/>
        </w:rPr>
        <w:t>Alors que la saison des feux 2026 s'annonce particulièrement sévère sous l'effet du phénomène El Niño, deux acteurs </w:t>
      </w:r>
      <w:r w:rsidR="00DD0179">
        <w:rPr>
          <w:rFonts w:ascii="Arial" w:hAnsi="Arial" w:cs="Arial"/>
          <w:b/>
          <w:bCs/>
          <w:sz w:val="22"/>
          <w:szCs w:val="22"/>
          <w:lang w:val="fr-FR"/>
        </w:rPr>
        <w:t>-</w:t>
      </w:r>
      <w:r w:rsidRPr="000D3980">
        <w:rPr>
          <w:rFonts w:ascii="Arial" w:hAnsi="Arial" w:cs="Arial"/>
          <w:b/>
          <w:bCs/>
          <w:sz w:val="22"/>
          <w:szCs w:val="22"/>
          <w:lang w:val="fr-FR"/>
        </w:rPr>
        <w:t> l'EDHEC Climate Institute et l’entreprise de recherche Climate Innov </w:t>
      </w:r>
      <w:r w:rsidR="00DD0179">
        <w:rPr>
          <w:rFonts w:ascii="Arial" w:hAnsi="Arial" w:cs="Arial"/>
          <w:b/>
          <w:bCs/>
          <w:sz w:val="22"/>
          <w:szCs w:val="22"/>
          <w:lang w:val="fr-FR"/>
        </w:rPr>
        <w:t>-</w:t>
      </w:r>
      <w:r w:rsidR="004D764D">
        <w:rPr>
          <w:rFonts w:ascii="Arial" w:hAnsi="Arial" w:cs="Arial"/>
          <w:b/>
          <w:bCs/>
          <w:sz w:val="22"/>
          <w:szCs w:val="22"/>
          <w:lang w:val="fr-FR"/>
        </w:rPr>
        <w:t xml:space="preserve"> </w:t>
      </w:r>
      <w:r w:rsidRPr="000D3980">
        <w:rPr>
          <w:rFonts w:ascii="Arial" w:hAnsi="Arial" w:cs="Arial"/>
          <w:b/>
          <w:bCs/>
          <w:sz w:val="22"/>
          <w:szCs w:val="22"/>
          <w:lang w:val="fr-FR"/>
        </w:rPr>
        <w:t>mettent à la disposition de chaque citoyen une carte interactive du risque de feux de forêt, précise à 3 km et anticipant heure par heure</w:t>
      </w:r>
      <w:r w:rsidR="00FD4ADA">
        <w:rPr>
          <w:rFonts w:ascii="Arial" w:hAnsi="Arial" w:cs="Arial"/>
          <w:b/>
          <w:bCs/>
          <w:sz w:val="22"/>
          <w:szCs w:val="22"/>
          <w:lang w:val="fr-FR"/>
        </w:rPr>
        <w:t>,</w:t>
      </w:r>
      <w:r w:rsidRPr="000D3980">
        <w:rPr>
          <w:rFonts w:ascii="Arial" w:hAnsi="Arial" w:cs="Arial"/>
          <w:b/>
          <w:bCs/>
          <w:sz w:val="22"/>
          <w:szCs w:val="22"/>
          <w:lang w:val="fr-FR"/>
        </w:rPr>
        <w:t> jusqu'à 36 heures</w:t>
      </w:r>
      <w:r w:rsidR="00E349C5">
        <w:rPr>
          <w:rFonts w:ascii="Arial" w:hAnsi="Arial" w:cs="Arial"/>
          <w:b/>
          <w:bCs/>
          <w:sz w:val="22"/>
          <w:szCs w:val="22"/>
          <w:lang w:val="fr-FR"/>
        </w:rPr>
        <w:t xml:space="preserve"> </w:t>
      </w:r>
      <w:r w:rsidR="00E349C5" w:rsidRPr="000D3980">
        <w:rPr>
          <w:rFonts w:ascii="Arial" w:hAnsi="Arial" w:cs="Arial"/>
          <w:b/>
          <w:bCs/>
          <w:sz w:val="22"/>
          <w:szCs w:val="22"/>
          <w:lang w:val="fr-FR"/>
        </w:rPr>
        <w:t>à l'avance</w:t>
      </w:r>
      <w:r w:rsidR="00FD4ADA">
        <w:rPr>
          <w:rFonts w:ascii="Arial" w:hAnsi="Arial" w:cs="Arial"/>
          <w:b/>
          <w:bCs/>
          <w:sz w:val="22"/>
          <w:szCs w:val="22"/>
          <w:lang w:val="fr-FR"/>
        </w:rPr>
        <w:t>,</w:t>
      </w:r>
      <w:r w:rsidR="00E349C5">
        <w:rPr>
          <w:rFonts w:ascii="Arial" w:hAnsi="Arial" w:cs="Arial"/>
          <w:b/>
          <w:bCs/>
          <w:sz w:val="22"/>
          <w:szCs w:val="22"/>
          <w:lang w:val="fr-FR"/>
        </w:rPr>
        <w:t xml:space="preserve"> les risques de départ de feux</w:t>
      </w:r>
      <w:r w:rsidRPr="000D3980">
        <w:rPr>
          <w:rFonts w:ascii="Arial" w:hAnsi="Arial" w:cs="Arial"/>
          <w:b/>
          <w:bCs/>
          <w:sz w:val="22"/>
          <w:szCs w:val="22"/>
          <w:lang w:val="fr-FR"/>
        </w:rPr>
        <w:t>. </w:t>
      </w:r>
      <w:r w:rsidRPr="000D3980">
        <w:rPr>
          <w:rFonts w:ascii="Arial" w:hAnsi="Arial" w:cs="Arial"/>
          <w:sz w:val="22"/>
          <w:szCs w:val="22"/>
          <w:lang w:val="fr-FR"/>
        </w:rPr>
        <w:t> </w:t>
      </w:r>
    </w:p>
    <w:p w14:paraId="5591817C" w14:textId="1B76FAB4" w:rsidR="002779A0" w:rsidRDefault="000D3980" w:rsidP="000D3980">
      <w:pPr>
        <w:spacing w:after="200" w:line="276" w:lineRule="auto"/>
        <w:jc w:val="both"/>
        <w:rPr>
          <w:rFonts w:ascii="Arial" w:hAnsi="Arial" w:cs="Arial"/>
          <w:b/>
          <w:bCs/>
          <w:color w:val="5F1937"/>
          <w:lang w:val="fr-FR"/>
        </w:rPr>
      </w:pPr>
      <w:r w:rsidRPr="000D3980">
        <w:rPr>
          <w:rFonts w:ascii="Arial" w:hAnsi="Arial" w:cs="Arial"/>
          <w:b/>
          <w:bCs/>
          <w:sz w:val="22"/>
          <w:szCs w:val="22"/>
          <w:lang w:val="fr-FR"/>
        </w:rPr>
        <w:t xml:space="preserve">Accès gratuit, sans inscription, sur </w:t>
      </w:r>
      <w:r w:rsidR="00380A83">
        <w:fldChar w:fldCharType="begin"/>
      </w:r>
      <w:r w:rsidR="00380A83" w:rsidRPr="00DB484E">
        <w:rPr>
          <w:lang w:val="fr-FR"/>
        </w:rPr>
        <w:instrText>HYPERLINK "http://www.ensemblepourlaforet.fr/"</w:instrText>
      </w:r>
      <w:r w:rsidR="00380A83">
        <w:fldChar w:fldCharType="separate"/>
      </w:r>
      <w:r w:rsidR="00380A83">
        <w:rPr>
          <w:rStyle w:val="Hyperlink"/>
          <w:rFonts w:ascii="Arial" w:hAnsi="Arial" w:cs="Arial"/>
          <w:b/>
          <w:bCs/>
          <w:color w:val="32B496"/>
          <w:sz w:val="22"/>
          <w:szCs w:val="22"/>
          <w:lang w:val="fr-FR"/>
        </w:rPr>
        <w:t>http://www.ensemblepourlaforet.fr/</w:t>
      </w:r>
      <w:r w:rsidR="00380A83">
        <w:fldChar w:fldCharType="end"/>
      </w:r>
      <w:r w:rsidRPr="007B7F32">
        <w:rPr>
          <w:rFonts w:ascii="Arial" w:hAnsi="Arial" w:cs="Arial"/>
          <w:b/>
          <w:bCs/>
          <w:color w:val="32B496"/>
          <w:sz w:val="22"/>
          <w:szCs w:val="22"/>
          <w:lang w:val="fr-FR"/>
        </w:rPr>
        <w:t>.</w:t>
      </w:r>
      <w:r w:rsidRPr="000D3980">
        <w:rPr>
          <w:rFonts w:ascii="Arial" w:hAnsi="Arial" w:cs="Arial"/>
          <w:sz w:val="22"/>
          <w:szCs w:val="22"/>
          <w:lang w:val="fr-FR"/>
        </w:rPr>
        <w:t> </w:t>
      </w:r>
    </w:p>
    <w:p w14:paraId="2CB68B98" w14:textId="77460DEF" w:rsidR="000D3980" w:rsidRPr="002512FA" w:rsidRDefault="000D3980" w:rsidP="000D3980">
      <w:pPr>
        <w:spacing w:after="200" w:line="276" w:lineRule="auto"/>
        <w:jc w:val="both"/>
        <w:rPr>
          <w:rFonts w:ascii="Arial" w:hAnsi="Arial" w:cs="Arial"/>
          <w:b/>
          <w:bCs/>
          <w:color w:val="5F1937"/>
          <w:lang w:val="fr-FR"/>
        </w:rPr>
      </w:pPr>
      <w:r w:rsidRPr="002512FA">
        <w:rPr>
          <w:rFonts w:ascii="Arial" w:hAnsi="Arial" w:cs="Arial"/>
          <w:b/>
          <w:bCs/>
          <w:color w:val="5F1937"/>
          <w:lang w:val="fr-FR"/>
        </w:rPr>
        <w:t>Un risque qui s'étend à toute la France </w:t>
      </w:r>
    </w:p>
    <w:p w14:paraId="72161078" w14:textId="59959C3D" w:rsidR="000D3980" w:rsidRPr="000D3980" w:rsidRDefault="000D3980" w:rsidP="000D3980">
      <w:pPr>
        <w:spacing w:after="200" w:line="276" w:lineRule="auto"/>
        <w:jc w:val="both"/>
        <w:rPr>
          <w:rFonts w:ascii="Arial" w:hAnsi="Arial" w:cs="Arial"/>
          <w:sz w:val="22"/>
          <w:szCs w:val="22"/>
          <w:lang w:val="fr-FR"/>
        </w:rPr>
      </w:pPr>
      <w:r w:rsidRPr="000D3980">
        <w:rPr>
          <w:rFonts w:ascii="Arial" w:hAnsi="Arial" w:cs="Arial"/>
          <w:sz w:val="22"/>
          <w:szCs w:val="22"/>
          <w:lang w:val="fr-FR"/>
        </w:rPr>
        <w:t>Le changement climatique redessine la géographie des incendies. En 2022, 62 000 hectares ont brûlé</w:t>
      </w:r>
      <w:r w:rsidR="0082311D">
        <w:rPr>
          <w:rFonts w:ascii="Arial" w:hAnsi="Arial" w:cs="Arial"/>
          <w:sz w:val="22"/>
          <w:szCs w:val="22"/>
          <w:lang w:val="fr-FR"/>
        </w:rPr>
        <w:t xml:space="preserve">, </w:t>
      </w:r>
      <w:r w:rsidRPr="000D3980">
        <w:rPr>
          <w:rFonts w:ascii="Arial" w:hAnsi="Arial" w:cs="Arial"/>
          <w:sz w:val="22"/>
          <w:szCs w:val="22"/>
          <w:lang w:val="fr-FR"/>
        </w:rPr>
        <w:t>l'équivalent de 60 % de la superficie de Paris</w:t>
      </w:r>
      <w:r w:rsidR="0082311D">
        <w:rPr>
          <w:rFonts w:ascii="Arial" w:hAnsi="Arial" w:cs="Arial"/>
          <w:sz w:val="22"/>
          <w:szCs w:val="22"/>
          <w:lang w:val="fr-FR"/>
        </w:rPr>
        <w:t xml:space="preserve">, </w:t>
      </w:r>
      <w:r w:rsidRPr="000D3980">
        <w:rPr>
          <w:rFonts w:ascii="Arial" w:hAnsi="Arial" w:cs="Arial"/>
          <w:sz w:val="22"/>
          <w:szCs w:val="22"/>
          <w:lang w:val="fr-FR"/>
        </w:rPr>
        <w:t>et le risque ne se limite plus aux seuls départements méditerranéens. En 2026, avec le développement annoncé d'El Niño, les services météorologiques anticipent une saison encore plus sévère. </w:t>
      </w:r>
    </w:p>
    <w:p w14:paraId="5382CC05" w14:textId="614BFDAB" w:rsidR="000D3980" w:rsidRPr="000D3980" w:rsidRDefault="000D3980" w:rsidP="000D3980">
      <w:pPr>
        <w:spacing w:after="200" w:line="276" w:lineRule="auto"/>
        <w:jc w:val="both"/>
        <w:rPr>
          <w:rFonts w:ascii="Arial" w:hAnsi="Arial" w:cs="Arial"/>
          <w:sz w:val="22"/>
          <w:szCs w:val="22"/>
          <w:lang w:val="fr-FR"/>
        </w:rPr>
      </w:pPr>
      <w:r w:rsidRPr="000D3980">
        <w:rPr>
          <w:rFonts w:ascii="Arial" w:hAnsi="Arial" w:cs="Arial"/>
          <w:sz w:val="22"/>
          <w:szCs w:val="22"/>
          <w:lang w:val="fr-FR"/>
        </w:rPr>
        <w:t xml:space="preserve">Face à cette réalité, certains modèles </w:t>
      </w:r>
      <w:r w:rsidR="00FD4ADA">
        <w:rPr>
          <w:rFonts w:ascii="Arial" w:hAnsi="Arial" w:cs="Arial"/>
          <w:sz w:val="22"/>
          <w:szCs w:val="22"/>
          <w:lang w:val="fr-FR"/>
        </w:rPr>
        <w:t xml:space="preserve">traditionnels </w:t>
      </w:r>
      <w:r w:rsidRPr="000D3980">
        <w:rPr>
          <w:rFonts w:ascii="Arial" w:hAnsi="Arial" w:cs="Arial"/>
          <w:sz w:val="22"/>
          <w:szCs w:val="22"/>
          <w:lang w:val="fr-FR"/>
        </w:rPr>
        <w:t>de prévision, fondés sur des réseaux de stations météorologiques inégalement réparties, montrent leurs limites : ils peuvent perdre en précision précisément dans les zones les plus exposées</w:t>
      </w:r>
      <w:r w:rsidR="004D764D">
        <w:rPr>
          <w:rFonts w:ascii="Arial" w:hAnsi="Arial" w:cs="Arial"/>
          <w:sz w:val="22"/>
          <w:szCs w:val="22"/>
          <w:lang w:val="fr-FR"/>
        </w:rPr>
        <w:t xml:space="preserve">, </w:t>
      </w:r>
      <w:r w:rsidRPr="000D3980">
        <w:rPr>
          <w:rFonts w:ascii="Arial" w:hAnsi="Arial" w:cs="Arial"/>
          <w:sz w:val="22"/>
          <w:szCs w:val="22"/>
          <w:lang w:val="fr-FR"/>
        </w:rPr>
        <w:t>massifs isolés, maquis, vallées enclavées</w:t>
      </w:r>
      <w:r w:rsidR="004D764D">
        <w:rPr>
          <w:rFonts w:ascii="Arial" w:hAnsi="Arial" w:cs="Arial"/>
          <w:sz w:val="22"/>
          <w:szCs w:val="22"/>
          <w:lang w:val="fr-FR"/>
        </w:rPr>
        <w:t xml:space="preserve">, </w:t>
      </w:r>
      <w:r w:rsidRPr="000D3980">
        <w:rPr>
          <w:rFonts w:ascii="Arial" w:hAnsi="Arial" w:cs="Arial"/>
          <w:sz w:val="22"/>
          <w:szCs w:val="22"/>
          <w:lang w:val="fr-FR"/>
        </w:rPr>
        <w:t>là où se déclenchent la majorité des feux. </w:t>
      </w:r>
    </w:p>
    <w:p w14:paraId="5BD9C28B" w14:textId="77777777" w:rsidR="000D3980" w:rsidRPr="002512FA" w:rsidRDefault="000D3980" w:rsidP="000D3980">
      <w:pPr>
        <w:spacing w:after="200" w:line="276" w:lineRule="auto"/>
        <w:jc w:val="both"/>
        <w:rPr>
          <w:rFonts w:ascii="Arial" w:hAnsi="Arial" w:cs="Arial"/>
          <w:b/>
          <w:bCs/>
          <w:color w:val="5F1937"/>
          <w:lang w:val="fr-FR"/>
        </w:rPr>
      </w:pPr>
      <w:r w:rsidRPr="002512FA">
        <w:rPr>
          <w:rFonts w:ascii="Arial" w:hAnsi="Arial" w:cs="Arial"/>
          <w:b/>
          <w:bCs/>
          <w:color w:val="5F1937"/>
          <w:lang w:val="fr-FR"/>
        </w:rPr>
        <w:t>Une technologie satellitaire au service du citoyen </w:t>
      </w:r>
    </w:p>
    <w:p w14:paraId="4C092975" w14:textId="19A556F0" w:rsidR="000D3980" w:rsidRPr="000D3980" w:rsidRDefault="0098426E" w:rsidP="000D3980">
      <w:pPr>
        <w:spacing w:after="200" w:line="276" w:lineRule="auto"/>
        <w:jc w:val="both"/>
        <w:rPr>
          <w:rFonts w:ascii="Arial" w:hAnsi="Arial" w:cs="Arial"/>
          <w:sz w:val="22"/>
          <w:szCs w:val="22"/>
          <w:lang w:val="fr-FR"/>
        </w:rPr>
      </w:pPr>
      <w:r>
        <w:rPr>
          <w:rFonts w:ascii="Arial" w:hAnsi="Arial" w:cs="Arial"/>
          <w:sz w:val="22"/>
          <w:szCs w:val="22"/>
          <w:lang w:val="fr-FR"/>
        </w:rPr>
        <w:t>Outre</w:t>
      </w:r>
      <w:r w:rsidR="000D3980" w:rsidRPr="000D3980">
        <w:rPr>
          <w:rFonts w:ascii="Arial" w:hAnsi="Arial" w:cs="Arial"/>
          <w:sz w:val="22"/>
          <w:szCs w:val="22"/>
          <w:lang w:val="fr-FR"/>
        </w:rPr>
        <w:t xml:space="preserve"> la combinaison</w:t>
      </w:r>
      <w:r w:rsidR="00CE72B4">
        <w:rPr>
          <w:rFonts w:ascii="Arial" w:hAnsi="Arial" w:cs="Arial"/>
          <w:sz w:val="22"/>
          <w:szCs w:val="22"/>
          <w:lang w:val="fr-FR"/>
        </w:rPr>
        <w:t xml:space="preserve"> par IA</w:t>
      </w:r>
      <w:r w:rsidR="000D3980" w:rsidRPr="000D3980">
        <w:rPr>
          <w:rFonts w:ascii="Arial" w:hAnsi="Arial" w:cs="Arial"/>
          <w:sz w:val="22"/>
          <w:szCs w:val="22"/>
          <w:lang w:val="fr-FR"/>
        </w:rPr>
        <w:t xml:space="preserve"> </w:t>
      </w:r>
      <w:r w:rsidR="00FD4ADA">
        <w:rPr>
          <w:rFonts w:ascii="Arial" w:hAnsi="Arial" w:cs="Arial"/>
          <w:sz w:val="22"/>
          <w:szCs w:val="22"/>
          <w:lang w:val="fr-FR"/>
        </w:rPr>
        <w:t xml:space="preserve">de données issues </w:t>
      </w:r>
      <w:r w:rsidR="000D3980" w:rsidRPr="000D3980">
        <w:rPr>
          <w:rFonts w:ascii="Arial" w:hAnsi="Arial" w:cs="Arial"/>
          <w:sz w:val="22"/>
          <w:szCs w:val="22"/>
          <w:lang w:val="fr-FR"/>
        </w:rPr>
        <w:t>de constellations satellitaires</w:t>
      </w:r>
      <w:r w:rsidR="005B56FD">
        <w:rPr>
          <w:rFonts w:ascii="Arial" w:hAnsi="Arial" w:cs="Arial"/>
          <w:sz w:val="22"/>
          <w:szCs w:val="22"/>
          <w:lang w:val="fr-FR"/>
        </w:rPr>
        <w:t xml:space="preserve"> de dernière génération</w:t>
      </w:r>
      <w:r>
        <w:rPr>
          <w:rFonts w:ascii="Arial" w:hAnsi="Arial" w:cs="Arial"/>
          <w:sz w:val="22"/>
          <w:szCs w:val="22"/>
          <w:lang w:val="fr-FR"/>
        </w:rPr>
        <w:t>, en orbite basse et géostationnaire,</w:t>
      </w:r>
      <w:r w:rsidR="000D3980" w:rsidRPr="000D3980">
        <w:rPr>
          <w:rFonts w:ascii="Arial" w:hAnsi="Arial" w:cs="Arial"/>
          <w:sz w:val="22"/>
          <w:szCs w:val="22"/>
          <w:lang w:val="fr-FR"/>
        </w:rPr>
        <w:t xml:space="preserve"> </w:t>
      </w:r>
      <w:r w:rsidR="002779A0">
        <w:rPr>
          <w:rFonts w:ascii="Arial" w:hAnsi="Arial" w:cs="Arial"/>
          <w:sz w:val="22"/>
          <w:szCs w:val="22"/>
          <w:lang w:val="fr-FR"/>
        </w:rPr>
        <w:t>ensemblepourlaforet.fr s’appuie</w:t>
      </w:r>
      <w:r w:rsidR="000D3980" w:rsidRPr="000D3980">
        <w:rPr>
          <w:rFonts w:ascii="Arial" w:hAnsi="Arial" w:cs="Arial"/>
          <w:sz w:val="22"/>
          <w:szCs w:val="22"/>
          <w:lang w:val="fr-FR"/>
        </w:rPr>
        <w:t xml:space="preserve"> </w:t>
      </w:r>
      <w:r w:rsidR="002779A0">
        <w:rPr>
          <w:rFonts w:ascii="Arial" w:hAnsi="Arial" w:cs="Arial"/>
          <w:sz w:val="22"/>
          <w:szCs w:val="22"/>
          <w:lang w:val="fr-FR"/>
        </w:rPr>
        <w:t xml:space="preserve">sur </w:t>
      </w:r>
      <w:r w:rsidR="008972B0">
        <w:rPr>
          <w:rFonts w:ascii="Arial" w:hAnsi="Arial" w:cs="Arial"/>
          <w:sz w:val="22"/>
          <w:szCs w:val="22"/>
          <w:lang w:val="fr-FR"/>
        </w:rPr>
        <w:t>de</w:t>
      </w:r>
      <w:r w:rsidR="002779A0">
        <w:rPr>
          <w:rFonts w:ascii="Arial" w:hAnsi="Arial" w:cs="Arial"/>
          <w:sz w:val="22"/>
          <w:szCs w:val="22"/>
          <w:lang w:val="fr-FR"/>
        </w:rPr>
        <w:t>s</w:t>
      </w:r>
      <w:r w:rsidR="008972B0">
        <w:rPr>
          <w:rFonts w:ascii="Arial" w:hAnsi="Arial" w:cs="Arial"/>
          <w:sz w:val="22"/>
          <w:szCs w:val="22"/>
          <w:lang w:val="fr-FR"/>
        </w:rPr>
        <w:t xml:space="preserve"> modèles météorologiques prédictifs</w:t>
      </w:r>
      <w:r w:rsidR="000D3980" w:rsidRPr="000D3980">
        <w:rPr>
          <w:rFonts w:ascii="Arial" w:hAnsi="Arial" w:cs="Arial"/>
          <w:sz w:val="22"/>
          <w:szCs w:val="22"/>
          <w:lang w:val="fr-FR"/>
        </w:rPr>
        <w:t>. Ce dispositif offre une résolution homogène de 3 km sur l'ensemble de la France métropolitaine, sans angle mort. </w:t>
      </w:r>
    </w:p>
    <w:p w14:paraId="16885AFA" w14:textId="77777777" w:rsidR="000D3980" w:rsidRPr="007B7F32" w:rsidRDefault="000D3980" w:rsidP="000D3980">
      <w:pPr>
        <w:spacing w:after="200" w:line="276" w:lineRule="auto"/>
        <w:jc w:val="both"/>
        <w:rPr>
          <w:rFonts w:ascii="Arial" w:hAnsi="Arial" w:cs="Arial"/>
          <w:color w:val="32B496"/>
          <w:sz w:val="22"/>
          <w:szCs w:val="22"/>
          <w:lang w:val="fr-FR"/>
        </w:rPr>
      </w:pPr>
      <w:r w:rsidRPr="007B7F32">
        <w:rPr>
          <w:rFonts w:ascii="Arial" w:hAnsi="Arial" w:cs="Arial"/>
          <w:b/>
          <w:bCs/>
          <w:color w:val="32B496"/>
          <w:sz w:val="22"/>
          <w:szCs w:val="22"/>
          <w:lang w:val="fr-FR"/>
        </w:rPr>
        <w:t>Trois chiffres clés :</w:t>
      </w:r>
      <w:r w:rsidRPr="007B7F32">
        <w:rPr>
          <w:rFonts w:ascii="Arial" w:hAnsi="Arial" w:cs="Arial"/>
          <w:color w:val="32B496"/>
          <w:sz w:val="22"/>
          <w:szCs w:val="22"/>
          <w:lang w:val="fr-FR"/>
        </w:rPr>
        <w:t> </w:t>
      </w:r>
    </w:p>
    <w:p w14:paraId="0816EAC3" w14:textId="77777777" w:rsidR="000D3980" w:rsidRPr="000D3980" w:rsidRDefault="000D3980" w:rsidP="000D3980">
      <w:pPr>
        <w:spacing w:after="200" w:line="276" w:lineRule="auto"/>
        <w:jc w:val="both"/>
        <w:rPr>
          <w:rFonts w:ascii="Arial" w:hAnsi="Arial" w:cs="Arial"/>
          <w:sz w:val="22"/>
          <w:szCs w:val="22"/>
          <w:lang w:val="fr-FR"/>
        </w:rPr>
      </w:pPr>
      <w:r w:rsidRPr="000D3980">
        <w:rPr>
          <w:rFonts w:ascii="Arial" w:hAnsi="Arial" w:cs="Arial"/>
          <w:b/>
          <w:bCs/>
          <w:sz w:val="22"/>
          <w:szCs w:val="22"/>
          <w:lang w:val="fr-FR"/>
        </w:rPr>
        <w:t>3 km</w:t>
      </w:r>
      <w:r w:rsidRPr="000D3980">
        <w:rPr>
          <w:rFonts w:ascii="Arial" w:hAnsi="Arial" w:cs="Arial"/>
          <w:sz w:val="22"/>
          <w:szCs w:val="22"/>
          <w:lang w:val="fr-FR"/>
        </w:rPr>
        <w:t> de résolution uniforme sur tout le territoire métropolitain </w:t>
      </w:r>
    </w:p>
    <w:p w14:paraId="7238E852" w14:textId="77777777" w:rsidR="000D3980" w:rsidRPr="000D3980" w:rsidRDefault="000D3980" w:rsidP="000D3980">
      <w:pPr>
        <w:spacing w:after="200" w:line="276" w:lineRule="auto"/>
        <w:jc w:val="both"/>
        <w:rPr>
          <w:rFonts w:ascii="Arial" w:hAnsi="Arial" w:cs="Arial"/>
          <w:sz w:val="22"/>
          <w:szCs w:val="22"/>
          <w:lang w:val="fr-FR"/>
        </w:rPr>
      </w:pPr>
      <w:r w:rsidRPr="000D3980">
        <w:rPr>
          <w:rFonts w:ascii="Arial" w:hAnsi="Arial" w:cs="Arial"/>
          <w:b/>
          <w:bCs/>
          <w:sz w:val="22"/>
          <w:szCs w:val="22"/>
          <w:lang w:val="fr-FR"/>
        </w:rPr>
        <w:t>36 heures</w:t>
      </w:r>
      <w:r w:rsidRPr="000D3980">
        <w:rPr>
          <w:rFonts w:ascii="Arial" w:hAnsi="Arial" w:cs="Arial"/>
          <w:sz w:val="22"/>
          <w:szCs w:val="22"/>
          <w:lang w:val="fr-FR"/>
        </w:rPr>
        <w:t> comme horizon d'anticipation heure par heure </w:t>
      </w:r>
    </w:p>
    <w:p w14:paraId="0C357572" w14:textId="77777777" w:rsidR="000D3980" w:rsidRPr="000D3980" w:rsidRDefault="000D3980" w:rsidP="000D3980">
      <w:pPr>
        <w:spacing w:after="200" w:line="276" w:lineRule="auto"/>
        <w:jc w:val="both"/>
        <w:rPr>
          <w:rFonts w:ascii="Arial" w:hAnsi="Arial" w:cs="Arial"/>
          <w:sz w:val="22"/>
          <w:szCs w:val="22"/>
          <w:lang w:val="fr-FR"/>
        </w:rPr>
      </w:pPr>
      <w:r w:rsidRPr="000D3980">
        <w:rPr>
          <w:rFonts w:ascii="Arial" w:hAnsi="Arial" w:cs="Arial"/>
          <w:b/>
          <w:bCs/>
          <w:sz w:val="22"/>
          <w:szCs w:val="22"/>
          <w:lang w:val="fr-FR"/>
        </w:rPr>
        <w:t>Gratuit</w:t>
      </w:r>
      <w:r w:rsidRPr="000D3980">
        <w:rPr>
          <w:rFonts w:ascii="Arial" w:hAnsi="Arial" w:cs="Arial"/>
          <w:sz w:val="22"/>
          <w:szCs w:val="22"/>
          <w:lang w:val="fr-FR"/>
        </w:rPr>
        <w:t> pour tous, sans inscription, sans abonnement et sans recueil de données personnelles. </w:t>
      </w:r>
    </w:p>
    <w:p w14:paraId="3C68DAB4" w14:textId="41D2CB20" w:rsidR="000D3980" w:rsidRPr="002512FA" w:rsidRDefault="000D3980" w:rsidP="000D3980">
      <w:pPr>
        <w:spacing w:after="200" w:line="276" w:lineRule="auto"/>
        <w:jc w:val="both"/>
        <w:rPr>
          <w:rFonts w:ascii="Arial" w:hAnsi="Arial" w:cs="Arial"/>
          <w:b/>
          <w:bCs/>
          <w:color w:val="5F1937"/>
          <w:lang w:val="fr-FR"/>
        </w:rPr>
      </w:pPr>
      <w:r w:rsidRPr="000D3980">
        <w:rPr>
          <w:rFonts w:ascii="Arial" w:hAnsi="Arial" w:cs="Arial"/>
          <w:sz w:val="22"/>
          <w:szCs w:val="22"/>
          <w:lang w:val="fr-FR"/>
        </w:rPr>
        <w:lastRenderedPageBreak/>
        <w:t> </w:t>
      </w:r>
      <w:r w:rsidRPr="002512FA">
        <w:rPr>
          <w:rFonts w:ascii="Arial" w:hAnsi="Arial" w:cs="Arial"/>
          <w:b/>
          <w:bCs/>
          <w:color w:val="5F1937"/>
          <w:lang w:val="fr-FR"/>
        </w:rPr>
        <w:t>La forêt, l'affaire de tous </w:t>
      </w:r>
    </w:p>
    <w:p w14:paraId="1D9AFC3E" w14:textId="6DCE22B9" w:rsidR="000D3980" w:rsidRPr="000D3980" w:rsidRDefault="000D3980" w:rsidP="000D3980">
      <w:pPr>
        <w:spacing w:after="200" w:line="276" w:lineRule="auto"/>
        <w:jc w:val="both"/>
        <w:rPr>
          <w:rFonts w:ascii="Arial" w:hAnsi="Arial" w:cs="Arial"/>
          <w:sz w:val="22"/>
          <w:szCs w:val="22"/>
          <w:lang w:val="fr-FR"/>
        </w:rPr>
      </w:pPr>
      <w:r w:rsidRPr="000D3980">
        <w:rPr>
          <w:rFonts w:ascii="Arial" w:hAnsi="Arial" w:cs="Arial"/>
          <w:sz w:val="22"/>
          <w:szCs w:val="22"/>
          <w:lang w:val="fr-FR"/>
        </w:rPr>
        <w:t>En France, un feu sur deux trouve son origine dans un geste humain involontaire. Les neuf dixièmes des feux sont d'origine humaine : un mégot, un barbecue, une étincelle agricole ou domestique. Cette réalité signifie aussi qu'un feu sur deux peut être évité</w:t>
      </w:r>
      <w:r w:rsidR="00916FFA">
        <w:rPr>
          <w:rFonts w:ascii="Arial" w:hAnsi="Arial" w:cs="Arial"/>
          <w:sz w:val="22"/>
          <w:szCs w:val="22"/>
          <w:lang w:val="fr-FR"/>
        </w:rPr>
        <w:t xml:space="preserve">, </w:t>
      </w:r>
      <w:r w:rsidRPr="000D3980">
        <w:rPr>
          <w:rFonts w:ascii="Arial" w:hAnsi="Arial" w:cs="Arial"/>
          <w:sz w:val="22"/>
          <w:szCs w:val="22"/>
          <w:lang w:val="fr-FR"/>
        </w:rPr>
        <w:t>si chacun dispose de l'information au bon moment</w:t>
      </w:r>
      <w:r w:rsidR="00DA2441">
        <w:rPr>
          <w:rFonts w:ascii="Arial" w:hAnsi="Arial" w:cs="Arial"/>
          <w:sz w:val="22"/>
          <w:szCs w:val="22"/>
          <w:lang w:val="fr-FR"/>
        </w:rPr>
        <w:t xml:space="preserve"> et c’est ce que propose l</w:t>
      </w:r>
      <w:r w:rsidR="008972B0">
        <w:rPr>
          <w:rFonts w:ascii="Arial" w:hAnsi="Arial" w:cs="Arial"/>
          <w:sz w:val="22"/>
          <w:szCs w:val="22"/>
          <w:lang w:val="fr-FR"/>
        </w:rPr>
        <w:t>’</w:t>
      </w:r>
      <w:r w:rsidR="00DA2441">
        <w:rPr>
          <w:rFonts w:ascii="Arial" w:hAnsi="Arial" w:cs="Arial"/>
          <w:sz w:val="22"/>
          <w:szCs w:val="22"/>
          <w:lang w:val="fr-FR"/>
        </w:rPr>
        <w:t>ini</w:t>
      </w:r>
      <w:r w:rsidR="00AD0128">
        <w:rPr>
          <w:rFonts w:ascii="Arial" w:hAnsi="Arial" w:cs="Arial"/>
          <w:sz w:val="22"/>
          <w:szCs w:val="22"/>
          <w:lang w:val="fr-FR"/>
        </w:rPr>
        <w:t>ti</w:t>
      </w:r>
      <w:r w:rsidR="00DA2441">
        <w:rPr>
          <w:rFonts w:ascii="Arial" w:hAnsi="Arial" w:cs="Arial"/>
          <w:sz w:val="22"/>
          <w:szCs w:val="22"/>
          <w:lang w:val="fr-FR"/>
        </w:rPr>
        <w:t>a</w:t>
      </w:r>
      <w:r w:rsidR="00AD0128">
        <w:rPr>
          <w:rFonts w:ascii="Arial" w:hAnsi="Arial" w:cs="Arial"/>
          <w:sz w:val="22"/>
          <w:szCs w:val="22"/>
          <w:lang w:val="fr-FR"/>
        </w:rPr>
        <w:t>tiv</w:t>
      </w:r>
      <w:r w:rsidR="00DA2441">
        <w:rPr>
          <w:rFonts w:ascii="Arial" w:hAnsi="Arial" w:cs="Arial"/>
          <w:sz w:val="22"/>
          <w:szCs w:val="22"/>
          <w:lang w:val="fr-FR"/>
        </w:rPr>
        <w:t>e portée par l’EDHEC et Climate Innov</w:t>
      </w:r>
    </w:p>
    <w:p w14:paraId="5DCB899F" w14:textId="77777777" w:rsidR="000D3980" w:rsidRPr="000D3980" w:rsidRDefault="000D3980" w:rsidP="000D3980">
      <w:pPr>
        <w:spacing w:after="200" w:line="276" w:lineRule="auto"/>
        <w:jc w:val="both"/>
        <w:rPr>
          <w:rFonts w:ascii="Arial" w:hAnsi="Arial" w:cs="Arial"/>
          <w:sz w:val="22"/>
          <w:szCs w:val="22"/>
          <w:lang w:val="fr-FR"/>
        </w:rPr>
      </w:pPr>
      <w:r w:rsidRPr="000D3980">
        <w:rPr>
          <w:rFonts w:ascii="Arial" w:hAnsi="Arial" w:cs="Arial"/>
          <w:sz w:val="22"/>
          <w:szCs w:val="22"/>
          <w:lang w:val="fr-FR"/>
        </w:rPr>
        <w:t>Avant une randonnée, un week-end en forêt ou simplement un geste du quotidien à proximité d'un massif, un coup d'œil sur ensemblepourlaforêt.fr suffit pour adapter son comportement et protéger son environnement. </w:t>
      </w:r>
    </w:p>
    <w:p w14:paraId="0E25D56D" w14:textId="74565ECA" w:rsidR="000D3980" w:rsidRPr="000D3980" w:rsidRDefault="000D3980" w:rsidP="000D3980">
      <w:pPr>
        <w:spacing w:after="200" w:line="276" w:lineRule="auto"/>
        <w:jc w:val="both"/>
        <w:rPr>
          <w:rFonts w:ascii="Arial" w:hAnsi="Arial" w:cs="Arial"/>
          <w:sz w:val="22"/>
          <w:szCs w:val="22"/>
          <w:lang w:val="fr-FR"/>
        </w:rPr>
      </w:pPr>
      <w:r w:rsidRPr="000D3980">
        <w:rPr>
          <w:rFonts w:ascii="Arial" w:hAnsi="Arial" w:cs="Arial"/>
          <w:b/>
          <w:bCs/>
          <w:i/>
          <w:iCs/>
          <w:sz w:val="22"/>
          <w:szCs w:val="22"/>
          <w:lang w:val="fr-FR"/>
        </w:rPr>
        <w:t>« Avec la recherche,</w:t>
      </w:r>
      <w:r w:rsidR="001D779B">
        <w:rPr>
          <w:rFonts w:ascii="Arial" w:hAnsi="Arial" w:cs="Arial"/>
          <w:b/>
          <w:bCs/>
          <w:i/>
          <w:iCs/>
          <w:sz w:val="22"/>
          <w:szCs w:val="22"/>
          <w:lang w:val="fr-FR"/>
        </w:rPr>
        <w:t xml:space="preserve"> </w:t>
      </w:r>
      <w:r w:rsidRPr="000D3980">
        <w:rPr>
          <w:rFonts w:ascii="Arial" w:hAnsi="Arial" w:cs="Arial"/>
          <w:b/>
          <w:bCs/>
          <w:i/>
          <w:iCs/>
          <w:sz w:val="22"/>
          <w:szCs w:val="22"/>
          <w:lang w:val="fr-FR"/>
        </w:rPr>
        <w:t>luttons tous ensemble contre les feux de forêts »</w:t>
      </w:r>
      <w:r w:rsidRPr="000D3980">
        <w:rPr>
          <w:rFonts w:ascii="Arial" w:hAnsi="Arial" w:cs="Arial"/>
          <w:sz w:val="22"/>
          <w:szCs w:val="22"/>
          <w:lang w:val="fr-FR"/>
        </w:rPr>
        <w:t> </w:t>
      </w:r>
    </w:p>
    <w:p w14:paraId="0D1986DB" w14:textId="77777777" w:rsidR="001D24BA" w:rsidRDefault="001D24BA" w:rsidP="000D3980">
      <w:pPr>
        <w:spacing w:after="200" w:line="276" w:lineRule="auto"/>
        <w:jc w:val="both"/>
        <w:rPr>
          <w:rFonts w:ascii="Arial" w:hAnsi="Arial" w:cs="Arial"/>
          <w:b/>
          <w:bCs/>
          <w:color w:val="5F1937"/>
          <w:lang w:val="fr-FR"/>
        </w:rPr>
      </w:pPr>
    </w:p>
    <w:p w14:paraId="5C795C96" w14:textId="529083B5" w:rsidR="000D3980" w:rsidRPr="001D779B" w:rsidRDefault="000D3980" w:rsidP="000D3980">
      <w:pPr>
        <w:spacing w:after="200" w:line="276" w:lineRule="auto"/>
        <w:jc w:val="both"/>
        <w:rPr>
          <w:rFonts w:ascii="Arial" w:hAnsi="Arial" w:cs="Arial"/>
          <w:b/>
          <w:bCs/>
          <w:color w:val="5F1937"/>
          <w:lang w:val="fr-FR"/>
        </w:rPr>
      </w:pPr>
      <w:proofErr w:type="spellStart"/>
      <w:r w:rsidRPr="001D779B">
        <w:rPr>
          <w:rFonts w:ascii="Arial" w:hAnsi="Arial" w:cs="Arial"/>
          <w:b/>
          <w:bCs/>
          <w:color w:val="5F1937"/>
          <w:lang w:val="fr-FR"/>
        </w:rPr>
        <w:t>SecuFire</w:t>
      </w:r>
      <w:proofErr w:type="spellEnd"/>
      <w:r w:rsidRPr="001D779B">
        <w:rPr>
          <w:rFonts w:ascii="Arial" w:hAnsi="Arial" w:cs="Arial"/>
          <w:b/>
          <w:bCs/>
          <w:color w:val="5F1937"/>
          <w:lang w:val="fr-FR"/>
        </w:rPr>
        <w:t> Action : un outil professionnel pour les services publics </w:t>
      </w:r>
    </w:p>
    <w:p w14:paraId="36E1C3DB" w14:textId="591150A6" w:rsidR="000D3980" w:rsidRPr="000D3980" w:rsidRDefault="00DA2441" w:rsidP="000D3980">
      <w:pPr>
        <w:spacing w:after="200" w:line="276" w:lineRule="auto"/>
        <w:jc w:val="both"/>
        <w:rPr>
          <w:rFonts w:ascii="Arial" w:hAnsi="Arial" w:cs="Arial"/>
          <w:sz w:val="22"/>
          <w:szCs w:val="22"/>
          <w:lang w:val="fr-FR"/>
        </w:rPr>
      </w:pPr>
      <w:r>
        <w:rPr>
          <w:rFonts w:ascii="Arial" w:hAnsi="Arial" w:cs="Arial"/>
          <w:sz w:val="22"/>
          <w:szCs w:val="22"/>
          <w:lang w:val="fr-FR"/>
        </w:rPr>
        <w:t>La météo des départ</w:t>
      </w:r>
      <w:r w:rsidR="008972B0">
        <w:rPr>
          <w:rFonts w:ascii="Arial" w:hAnsi="Arial" w:cs="Arial"/>
          <w:sz w:val="22"/>
          <w:szCs w:val="22"/>
          <w:lang w:val="fr-FR"/>
        </w:rPr>
        <w:t>s</w:t>
      </w:r>
      <w:r>
        <w:rPr>
          <w:rFonts w:ascii="Arial" w:hAnsi="Arial" w:cs="Arial"/>
          <w:sz w:val="22"/>
          <w:szCs w:val="22"/>
          <w:lang w:val="fr-FR"/>
        </w:rPr>
        <w:t xml:space="preserve"> de feux</w:t>
      </w:r>
      <w:r w:rsidR="008972B0">
        <w:rPr>
          <w:rFonts w:ascii="Arial" w:hAnsi="Arial" w:cs="Arial"/>
          <w:sz w:val="22"/>
          <w:szCs w:val="22"/>
          <w:lang w:val="fr-FR"/>
        </w:rPr>
        <w:t>,</w:t>
      </w:r>
      <w:r>
        <w:rPr>
          <w:rFonts w:ascii="Arial" w:hAnsi="Arial" w:cs="Arial"/>
          <w:sz w:val="22"/>
          <w:szCs w:val="22"/>
          <w:lang w:val="fr-FR"/>
        </w:rPr>
        <w:t xml:space="preserve"> proposée par l’EDHEC et Climate Innov</w:t>
      </w:r>
      <w:r w:rsidR="008972B0">
        <w:rPr>
          <w:rFonts w:ascii="Arial" w:hAnsi="Arial" w:cs="Arial"/>
          <w:sz w:val="22"/>
          <w:szCs w:val="22"/>
          <w:lang w:val="fr-FR"/>
        </w:rPr>
        <w:t>,</w:t>
      </w:r>
      <w:r>
        <w:rPr>
          <w:rFonts w:ascii="Arial" w:hAnsi="Arial" w:cs="Arial"/>
          <w:sz w:val="22"/>
          <w:szCs w:val="22"/>
          <w:lang w:val="fr-FR"/>
        </w:rPr>
        <w:t xml:space="preserve"> s’inscrit dans </w:t>
      </w:r>
      <w:r w:rsidR="00380A83">
        <w:rPr>
          <w:rFonts w:ascii="Arial" w:hAnsi="Arial" w:cs="Arial"/>
          <w:sz w:val="22"/>
          <w:szCs w:val="22"/>
          <w:lang w:val="fr-FR"/>
        </w:rPr>
        <w:t xml:space="preserve">une </w:t>
      </w:r>
      <w:r>
        <w:rPr>
          <w:rFonts w:ascii="Arial" w:hAnsi="Arial" w:cs="Arial"/>
          <w:sz w:val="22"/>
          <w:szCs w:val="22"/>
          <w:lang w:val="fr-FR"/>
        </w:rPr>
        <w:t xml:space="preserve">offre modulaire qui comprend notamment un outil </w:t>
      </w:r>
      <w:r w:rsidR="000D3980" w:rsidRPr="000D3980">
        <w:rPr>
          <w:rFonts w:ascii="Arial" w:hAnsi="Arial" w:cs="Arial"/>
          <w:sz w:val="22"/>
          <w:szCs w:val="22"/>
          <w:lang w:val="fr-FR"/>
        </w:rPr>
        <w:t>professionnel de prédiction en temps réel de l’évolution des feux de forêt</w:t>
      </w:r>
      <w:r w:rsidR="008B4C1F">
        <w:rPr>
          <w:rFonts w:ascii="Arial" w:hAnsi="Arial" w:cs="Arial"/>
          <w:sz w:val="22"/>
          <w:szCs w:val="22"/>
          <w:lang w:val="fr-FR"/>
        </w:rPr>
        <w:t xml:space="preserve"> (</w:t>
      </w:r>
      <w:proofErr w:type="spellStart"/>
      <w:r w:rsidR="008B4C1F">
        <w:rPr>
          <w:rFonts w:ascii="Arial" w:hAnsi="Arial" w:cs="Arial"/>
          <w:sz w:val="22"/>
          <w:szCs w:val="22"/>
          <w:lang w:val="fr-FR"/>
        </w:rPr>
        <w:t>SecuFire</w:t>
      </w:r>
      <w:proofErr w:type="spellEnd"/>
      <w:r w:rsidR="008B4C1F">
        <w:rPr>
          <w:rFonts w:ascii="Arial" w:hAnsi="Arial" w:cs="Arial"/>
          <w:sz w:val="22"/>
          <w:szCs w:val="22"/>
          <w:lang w:val="fr-FR"/>
        </w:rPr>
        <w:t xml:space="preserve"> Action)</w:t>
      </w:r>
      <w:r w:rsidR="000D3980" w:rsidRPr="000D3980">
        <w:rPr>
          <w:rFonts w:ascii="Arial" w:hAnsi="Arial" w:cs="Arial"/>
          <w:sz w:val="22"/>
          <w:szCs w:val="22"/>
          <w:lang w:val="fr-FR"/>
        </w:rPr>
        <w:t>. Il est mis gratuitement et durablement à la disposition des SDIS, collectivités, gestionnaires forestiers publics et opérateurs publics d'infrastructures sensibles. </w:t>
      </w:r>
    </w:p>
    <w:p w14:paraId="0E23687A" w14:textId="56DE5CE3" w:rsidR="000D3980" w:rsidRPr="000D3980" w:rsidRDefault="000D3980" w:rsidP="000D3980">
      <w:pPr>
        <w:spacing w:after="200" w:line="276" w:lineRule="auto"/>
        <w:jc w:val="both"/>
        <w:rPr>
          <w:rFonts w:ascii="Arial" w:hAnsi="Arial" w:cs="Arial"/>
          <w:sz w:val="22"/>
          <w:szCs w:val="22"/>
          <w:lang w:val="fr-FR"/>
        </w:rPr>
      </w:pPr>
      <w:proofErr w:type="spellStart"/>
      <w:r w:rsidRPr="000D3980">
        <w:rPr>
          <w:rFonts w:ascii="Arial" w:hAnsi="Arial" w:cs="Arial"/>
          <w:sz w:val="22"/>
          <w:szCs w:val="22"/>
          <w:lang w:val="fr-FR"/>
        </w:rPr>
        <w:t>SecuFire</w:t>
      </w:r>
      <w:proofErr w:type="spellEnd"/>
      <w:r w:rsidRPr="000D3980">
        <w:rPr>
          <w:rFonts w:ascii="Arial" w:hAnsi="Arial" w:cs="Arial"/>
          <w:sz w:val="22"/>
          <w:szCs w:val="22"/>
          <w:lang w:val="fr-FR"/>
        </w:rPr>
        <w:t> Action intègre, outre des données météo de haute définition, des modules complémentaires : modélisation</w:t>
      </w:r>
      <w:r w:rsidR="00AD0128">
        <w:rPr>
          <w:rFonts w:ascii="Arial" w:hAnsi="Arial" w:cs="Arial"/>
          <w:sz w:val="22"/>
          <w:szCs w:val="22"/>
          <w:lang w:val="fr-FR"/>
        </w:rPr>
        <w:t xml:space="preserve"> physique </w:t>
      </w:r>
      <w:r w:rsidRPr="000D3980">
        <w:rPr>
          <w:rFonts w:ascii="Arial" w:hAnsi="Arial" w:cs="Arial"/>
          <w:sz w:val="22"/>
          <w:szCs w:val="22"/>
          <w:lang w:val="fr-FR"/>
        </w:rPr>
        <w:t>de la propagation des feux</w:t>
      </w:r>
      <w:r w:rsidR="00DA2441">
        <w:rPr>
          <w:rFonts w:ascii="Arial" w:hAnsi="Arial" w:cs="Arial"/>
          <w:sz w:val="22"/>
          <w:szCs w:val="22"/>
          <w:lang w:val="fr-FR"/>
        </w:rPr>
        <w:t xml:space="preserve"> (</w:t>
      </w:r>
      <w:r w:rsidR="00AD0128">
        <w:rPr>
          <w:rFonts w:ascii="Arial" w:hAnsi="Arial" w:cs="Arial"/>
          <w:sz w:val="22"/>
          <w:szCs w:val="22"/>
          <w:lang w:val="fr-FR"/>
        </w:rPr>
        <w:t>m</w:t>
      </w:r>
      <w:r w:rsidR="00DA2441">
        <w:rPr>
          <w:rFonts w:ascii="Arial" w:hAnsi="Arial" w:cs="Arial"/>
          <w:sz w:val="22"/>
          <w:szCs w:val="22"/>
          <w:lang w:val="fr-FR"/>
        </w:rPr>
        <w:t>odèle de Balbi)</w:t>
      </w:r>
      <w:r w:rsidRPr="000D3980">
        <w:rPr>
          <w:rFonts w:ascii="Arial" w:hAnsi="Arial" w:cs="Arial"/>
          <w:sz w:val="22"/>
          <w:szCs w:val="22"/>
          <w:lang w:val="fr-FR"/>
        </w:rPr>
        <w:t xml:space="preserve">, cartographie de la végétation et de la topographie, mémoire des incendies passés, points d'eau, zonage DFCI, etc. </w:t>
      </w:r>
    </w:p>
    <w:p w14:paraId="78973D3E" w14:textId="77777777" w:rsidR="001D779B" w:rsidRDefault="001D779B" w:rsidP="000D3980">
      <w:pPr>
        <w:spacing w:after="200" w:line="276" w:lineRule="auto"/>
        <w:jc w:val="both"/>
        <w:rPr>
          <w:rFonts w:ascii="Arial" w:hAnsi="Arial" w:cs="Arial"/>
          <w:b/>
          <w:bCs/>
          <w:sz w:val="22"/>
          <w:szCs w:val="22"/>
          <w:lang w:val="fr-FR"/>
        </w:rPr>
      </w:pPr>
    </w:p>
    <w:p w14:paraId="1D444158" w14:textId="77777777" w:rsidR="00553199" w:rsidRPr="00672DA8" w:rsidRDefault="00553199" w:rsidP="00553199">
      <w:pPr>
        <w:spacing w:before="200" w:after="120"/>
        <w:rPr>
          <w:rFonts w:ascii="Arial" w:hAnsi="Arial" w:cs="Arial"/>
          <w:sz w:val="22"/>
          <w:szCs w:val="22"/>
          <w:lang w:val="fr-FR"/>
        </w:rPr>
      </w:pPr>
      <w:r w:rsidRPr="00672DA8">
        <w:rPr>
          <w:rFonts w:ascii="Arial" w:hAnsi="Arial" w:cs="Arial"/>
          <w:b/>
          <w:bCs/>
          <w:color w:val="5F1937"/>
          <w:sz w:val="22"/>
          <w:szCs w:val="22"/>
          <w:lang w:val="fr-FR"/>
        </w:rPr>
        <w:t>À propos de l'EDHEC Climate Institute</w:t>
      </w:r>
    </w:p>
    <w:p w14:paraId="63EA1ECA" w14:textId="1CB9E143" w:rsidR="000D3980" w:rsidRPr="000D3980" w:rsidRDefault="000D3980" w:rsidP="000D3980">
      <w:pPr>
        <w:spacing w:after="200" w:line="276" w:lineRule="auto"/>
        <w:jc w:val="both"/>
        <w:rPr>
          <w:rFonts w:ascii="Arial" w:hAnsi="Arial" w:cs="Arial"/>
          <w:sz w:val="22"/>
          <w:szCs w:val="22"/>
          <w:lang w:val="fr-FR"/>
        </w:rPr>
      </w:pPr>
      <w:r w:rsidRPr="000D3980">
        <w:rPr>
          <w:rFonts w:ascii="Arial" w:hAnsi="Arial" w:cs="Arial"/>
          <w:sz w:val="22"/>
          <w:szCs w:val="22"/>
          <w:lang w:val="fr-FR"/>
        </w:rPr>
        <w:t>L'EDHEC Climate Institute est le centre de recherche de l'EDHEC Business School dédié aux enjeux du changement climatique et de la finance climatique. Sa mission est d'accompagner les décideurs publics et privés dans la compréhension et la gestion des risques climatiques, ainsi que dans le financement de la transition vers une économie bas carbone et résiliente. </w:t>
      </w:r>
    </w:p>
    <w:p w14:paraId="06B8321A" w14:textId="77777777" w:rsidR="00617424" w:rsidRPr="00672DA8" w:rsidRDefault="00617424" w:rsidP="00617424">
      <w:pPr>
        <w:spacing w:before="200" w:after="120"/>
        <w:rPr>
          <w:rFonts w:ascii="Arial" w:hAnsi="Arial" w:cs="Arial"/>
          <w:sz w:val="22"/>
          <w:szCs w:val="22"/>
          <w:lang w:val="fr-FR"/>
        </w:rPr>
      </w:pPr>
      <w:r w:rsidRPr="00672DA8">
        <w:rPr>
          <w:rFonts w:ascii="Arial" w:hAnsi="Arial" w:cs="Arial"/>
          <w:b/>
          <w:bCs/>
          <w:color w:val="5F1937"/>
          <w:sz w:val="22"/>
          <w:szCs w:val="22"/>
          <w:lang w:val="fr-FR"/>
        </w:rPr>
        <w:t>À propos de Climate Innov</w:t>
      </w:r>
    </w:p>
    <w:p w14:paraId="27AC1183" w14:textId="78083312" w:rsidR="000D3980" w:rsidRPr="000D3980" w:rsidRDefault="000D3980" w:rsidP="000D3980">
      <w:pPr>
        <w:spacing w:after="200" w:line="276" w:lineRule="auto"/>
        <w:jc w:val="both"/>
        <w:rPr>
          <w:rFonts w:ascii="Arial" w:hAnsi="Arial" w:cs="Arial"/>
          <w:sz w:val="22"/>
          <w:szCs w:val="22"/>
          <w:lang w:val="fr-FR"/>
        </w:rPr>
      </w:pPr>
      <w:r w:rsidRPr="000D3980">
        <w:rPr>
          <w:rFonts w:ascii="Arial" w:hAnsi="Arial" w:cs="Arial"/>
          <w:sz w:val="22"/>
          <w:szCs w:val="22"/>
          <w:lang w:val="fr-FR"/>
        </w:rPr>
        <w:t>Entreprise de recherche franco-tunisienne dédiée à l'innovation pour la lutte contre les risques climatiques. Elle conçoit des solutions combinant technologie spatiale, intelligence artificielle et modélisation scientifique pour, en outre, mieux anticiper et gérer les risques de feux de forêt. </w:t>
      </w:r>
    </w:p>
    <w:p w14:paraId="0F28982C" w14:textId="77777777" w:rsidR="000D3980" w:rsidRPr="00A31D39" w:rsidRDefault="000D3980" w:rsidP="000D3980">
      <w:pPr>
        <w:spacing w:after="200" w:line="276" w:lineRule="auto"/>
        <w:jc w:val="both"/>
        <w:rPr>
          <w:rFonts w:ascii="Arial" w:hAnsi="Arial" w:cs="Arial"/>
          <w:b/>
          <w:bCs/>
          <w:color w:val="5F1937"/>
          <w:sz w:val="22"/>
          <w:szCs w:val="22"/>
          <w:lang w:val="fr-FR"/>
        </w:rPr>
      </w:pPr>
      <w:r w:rsidRPr="00A31D39">
        <w:rPr>
          <w:rFonts w:ascii="Arial" w:hAnsi="Arial" w:cs="Arial"/>
          <w:b/>
          <w:bCs/>
          <w:color w:val="5F1937"/>
          <w:sz w:val="22"/>
          <w:szCs w:val="22"/>
          <w:lang w:val="fr-FR"/>
        </w:rPr>
        <w:t> </w:t>
      </w:r>
    </w:p>
    <w:p w14:paraId="236291B3" w14:textId="77777777" w:rsidR="000D3980" w:rsidRPr="00A31D39" w:rsidRDefault="000D3980" w:rsidP="000D3980">
      <w:pPr>
        <w:spacing w:after="200" w:line="276" w:lineRule="auto"/>
        <w:jc w:val="both"/>
        <w:rPr>
          <w:rFonts w:ascii="Arial" w:hAnsi="Arial" w:cs="Arial"/>
          <w:b/>
          <w:bCs/>
          <w:color w:val="5F1937"/>
          <w:sz w:val="22"/>
          <w:szCs w:val="22"/>
          <w:lang w:val="fr-FR"/>
        </w:rPr>
      </w:pPr>
      <w:r w:rsidRPr="00A31D39">
        <w:rPr>
          <w:rFonts w:ascii="Arial" w:hAnsi="Arial" w:cs="Arial"/>
          <w:b/>
          <w:bCs/>
          <w:color w:val="5F1937"/>
          <w:sz w:val="22"/>
          <w:szCs w:val="22"/>
          <w:lang w:val="fr-FR"/>
        </w:rPr>
        <w:t xml:space="preserve">Contact </w:t>
      </w:r>
      <w:r w:rsidRPr="00F44D1D">
        <w:rPr>
          <w:rFonts w:ascii="Arial" w:hAnsi="Arial" w:cs="Arial"/>
          <w:b/>
          <w:bCs/>
          <w:color w:val="5F1937"/>
          <w:sz w:val="22"/>
          <w:szCs w:val="22"/>
          <w:lang w:val="fr-FR"/>
        </w:rPr>
        <w:t>presse</w:t>
      </w:r>
      <w:r w:rsidRPr="00A31D39">
        <w:rPr>
          <w:rFonts w:ascii="Arial" w:hAnsi="Arial" w:cs="Arial"/>
          <w:b/>
          <w:bCs/>
          <w:color w:val="5F1937"/>
          <w:sz w:val="22"/>
          <w:szCs w:val="22"/>
          <w:lang w:val="fr-FR"/>
        </w:rPr>
        <w:t> </w:t>
      </w:r>
    </w:p>
    <w:p w14:paraId="177C3EF8" w14:textId="0EF297B6" w:rsidR="000D3980" w:rsidRPr="000D3980" w:rsidRDefault="000D3980" w:rsidP="00F44D1D">
      <w:pPr>
        <w:spacing w:line="276" w:lineRule="auto"/>
        <w:jc w:val="both"/>
        <w:rPr>
          <w:rFonts w:ascii="Arial" w:hAnsi="Arial" w:cs="Arial"/>
          <w:sz w:val="22"/>
          <w:szCs w:val="22"/>
          <w:lang w:val="fr-FR"/>
        </w:rPr>
      </w:pPr>
      <w:r w:rsidRPr="000D3980">
        <w:rPr>
          <w:rFonts w:ascii="Arial" w:hAnsi="Arial" w:cs="Arial"/>
          <w:b/>
          <w:bCs/>
          <w:sz w:val="22"/>
          <w:szCs w:val="22"/>
          <w:lang w:val="fr-FR"/>
        </w:rPr>
        <w:t>Maud Gauchon </w:t>
      </w:r>
      <w:r w:rsidR="00020827">
        <w:rPr>
          <w:rFonts w:ascii="Arial" w:hAnsi="Arial" w:cs="Arial"/>
          <w:b/>
          <w:bCs/>
          <w:sz w:val="22"/>
          <w:szCs w:val="22"/>
          <w:lang w:val="fr-FR"/>
        </w:rPr>
        <w:t xml:space="preserve">- </w:t>
      </w:r>
      <w:r w:rsidRPr="000D3980">
        <w:rPr>
          <w:rFonts w:ascii="Arial" w:hAnsi="Arial" w:cs="Arial"/>
          <w:sz w:val="22"/>
          <w:szCs w:val="22"/>
          <w:lang w:val="fr-FR"/>
        </w:rPr>
        <w:t>Responsable communication et presse, EDHEC Climate Institute </w:t>
      </w:r>
    </w:p>
    <w:p w14:paraId="148879C0" w14:textId="003CE2B7" w:rsidR="000D3980" w:rsidRPr="000D3980" w:rsidRDefault="000D3980" w:rsidP="00F44D1D">
      <w:pPr>
        <w:spacing w:line="276" w:lineRule="auto"/>
        <w:jc w:val="both"/>
        <w:rPr>
          <w:rFonts w:ascii="Arial" w:hAnsi="Arial" w:cs="Arial"/>
          <w:sz w:val="22"/>
          <w:szCs w:val="22"/>
          <w:lang w:val="fr-FR"/>
        </w:rPr>
      </w:pPr>
      <w:hyperlink r:id="rId8" w:tgtFrame="_blank" w:history="1">
        <w:r w:rsidRPr="000D3980">
          <w:rPr>
            <w:rStyle w:val="Hyperlink"/>
            <w:rFonts w:ascii="Arial" w:hAnsi="Arial" w:cs="Arial"/>
            <w:sz w:val="22"/>
            <w:szCs w:val="22"/>
            <w:lang w:val="fr-FR"/>
          </w:rPr>
          <w:t>presse@climateimpactedhec.com</w:t>
        </w:r>
      </w:hyperlink>
      <w:r w:rsidRPr="000D3980">
        <w:rPr>
          <w:rFonts w:ascii="Arial" w:hAnsi="Arial" w:cs="Arial"/>
          <w:sz w:val="22"/>
          <w:szCs w:val="22"/>
          <w:lang w:val="fr-FR"/>
        </w:rPr>
        <w:t xml:space="preserve">   |   </w:t>
      </w:r>
      <w:r w:rsidR="00824F23" w:rsidRPr="00824F23">
        <w:rPr>
          <w:rFonts w:ascii="Arial" w:hAnsi="Arial" w:cs="Arial"/>
          <w:sz w:val="22"/>
          <w:szCs w:val="22"/>
          <w:lang w:val="fr-FR"/>
        </w:rPr>
        <w:t xml:space="preserve">climateinstitute.edhec.edu   </w:t>
      </w:r>
    </w:p>
    <w:p w14:paraId="52B3836E" w14:textId="2AFB360D" w:rsidR="000D3980" w:rsidRPr="000D3980" w:rsidRDefault="000D3980" w:rsidP="00F44D1D">
      <w:pPr>
        <w:spacing w:line="276" w:lineRule="auto"/>
        <w:jc w:val="both"/>
        <w:rPr>
          <w:rFonts w:ascii="Arial" w:hAnsi="Arial" w:cs="Arial"/>
          <w:sz w:val="22"/>
          <w:szCs w:val="22"/>
          <w:lang w:val="fr-FR"/>
        </w:rPr>
      </w:pPr>
      <w:hyperlink r:id="rId9" w:history="1">
        <w:r w:rsidR="00DB484E">
          <w:rPr>
            <w:rStyle w:val="Hyperlink"/>
            <w:rFonts w:ascii="Arial" w:hAnsi="Arial" w:cs="Arial"/>
            <w:sz w:val="22"/>
            <w:szCs w:val="22"/>
            <w:lang w:val="fr-FR"/>
          </w:rPr>
          <w:t>www.ensemblep</w:t>
        </w:r>
        <w:r w:rsidR="00DB484E">
          <w:rPr>
            <w:rStyle w:val="Hyperlink"/>
            <w:rFonts w:ascii="Arial" w:hAnsi="Arial" w:cs="Arial"/>
            <w:sz w:val="22"/>
            <w:szCs w:val="22"/>
            <w:lang w:val="fr-FR"/>
          </w:rPr>
          <w:t>o</w:t>
        </w:r>
        <w:r w:rsidR="00DB484E">
          <w:rPr>
            <w:rStyle w:val="Hyperlink"/>
            <w:rFonts w:ascii="Arial" w:hAnsi="Arial" w:cs="Arial"/>
            <w:sz w:val="22"/>
            <w:szCs w:val="22"/>
            <w:lang w:val="fr-FR"/>
          </w:rPr>
          <w:t>urlaforet.fr</w:t>
        </w:r>
      </w:hyperlink>
      <w:r w:rsidRPr="000D3980">
        <w:rPr>
          <w:rFonts w:ascii="Arial" w:hAnsi="Arial" w:cs="Arial"/>
          <w:sz w:val="22"/>
          <w:szCs w:val="22"/>
          <w:lang w:val="fr-FR"/>
        </w:rPr>
        <w:t xml:space="preserve"> </w:t>
      </w:r>
      <w:r w:rsidR="00020827">
        <w:rPr>
          <w:rFonts w:ascii="Arial" w:hAnsi="Arial" w:cs="Arial"/>
          <w:sz w:val="22"/>
          <w:szCs w:val="22"/>
          <w:lang w:val="fr-FR"/>
        </w:rPr>
        <w:t>-</w:t>
      </w:r>
      <w:r w:rsidRPr="000D3980">
        <w:rPr>
          <w:rFonts w:ascii="Arial" w:hAnsi="Arial" w:cs="Arial"/>
          <w:sz w:val="22"/>
          <w:szCs w:val="22"/>
          <w:lang w:val="fr-FR"/>
        </w:rPr>
        <w:t> </w:t>
      </w:r>
      <w:hyperlink r:id="rId10" w:tgtFrame="_blank" w:history="1">
        <w:r w:rsidRPr="000D3980">
          <w:rPr>
            <w:rStyle w:val="Hyperlink"/>
            <w:rFonts w:ascii="Arial" w:hAnsi="Arial" w:cs="Arial"/>
            <w:sz w:val="22"/>
            <w:szCs w:val="22"/>
            <w:lang w:val="fr-FR"/>
          </w:rPr>
          <w:t>info@ensemblepourlaforet.fr</w:t>
        </w:r>
      </w:hyperlink>
      <w:r w:rsidRPr="000D3980">
        <w:rPr>
          <w:rFonts w:ascii="Arial" w:hAnsi="Arial" w:cs="Arial"/>
          <w:sz w:val="22"/>
          <w:szCs w:val="22"/>
          <w:lang w:val="fr-FR"/>
        </w:rPr>
        <w:t> </w:t>
      </w:r>
    </w:p>
    <w:p w14:paraId="4BC5F424" w14:textId="77777777" w:rsidR="000D3980" w:rsidRPr="000D3980" w:rsidRDefault="000D3980" w:rsidP="00F44D1D">
      <w:pPr>
        <w:spacing w:line="276" w:lineRule="auto"/>
        <w:jc w:val="both"/>
        <w:rPr>
          <w:rFonts w:ascii="Arial" w:hAnsi="Arial" w:cs="Arial"/>
          <w:sz w:val="22"/>
          <w:szCs w:val="22"/>
          <w:lang w:val="fr-FR"/>
        </w:rPr>
      </w:pPr>
      <w:r w:rsidRPr="000D3980">
        <w:rPr>
          <w:rFonts w:ascii="Arial" w:hAnsi="Arial" w:cs="Arial"/>
          <w:sz w:val="22"/>
          <w:szCs w:val="22"/>
          <w:lang w:val="fr-FR"/>
        </w:rPr>
        <w:t>Pour les professionnels : </w:t>
      </w:r>
      <w:hyperlink r:id="rId11" w:tgtFrame="_blank" w:history="1">
        <w:r w:rsidRPr="000D3980">
          <w:rPr>
            <w:rStyle w:val="Hyperlink"/>
            <w:rFonts w:ascii="Arial" w:hAnsi="Arial" w:cs="Arial"/>
            <w:sz w:val="22"/>
            <w:szCs w:val="22"/>
            <w:lang w:val="fr-FR"/>
          </w:rPr>
          <w:t>contact@climate-innov.com</w:t>
        </w:r>
      </w:hyperlink>
      <w:r w:rsidRPr="000D3980">
        <w:rPr>
          <w:rFonts w:ascii="Arial" w:hAnsi="Arial" w:cs="Arial"/>
          <w:sz w:val="22"/>
          <w:szCs w:val="22"/>
          <w:lang w:val="fr-FR"/>
        </w:rPr>
        <w:t> </w:t>
      </w:r>
    </w:p>
    <w:p w14:paraId="0433F979" w14:textId="77777777" w:rsidR="000D3980" w:rsidRPr="000D3980" w:rsidRDefault="000D3980" w:rsidP="000D3980">
      <w:pPr>
        <w:spacing w:after="200" w:line="276" w:lineRule="auto"/>
        <w:jc w:val="both"/>
        <w:rPr>
          <w:rFonts w:ascii="Arial" w:hAnsi="Arial" w:cs="Arial"/>
          <w:sz w:val="22"/>
          <w:szCs w:val="22"/>
          <w:lang w:val="fr-FR"/>
        </w:rPr>
      </w:pPr>
      <w:r w:rsidRPr="000D3980">
        <w:rPr>
          <w:rFonts w:ascii="Arial" w:hAnsi="Arial" w:cs="Arial"/>
          <w:sz w:val="22"/>
          <w:szCs w:val="22"/>
          <w:lang w:val="fr-FR"/>
        </w:rPr>
        <w:t> </w:t>
      </w:r>
    </w:p>
    <w:p w14:paraId="56185BC6" w14:textId="13D3C166" w:rsidR="00101A73" w:rsidRPr="00F44D1D" w:rsidRDefault="00FD2FA4" w:rsidP="00F44D1D">
      <w:pPr>
        <w:spacing w:after="200" w:line="276" w:lineRule="auto"/>
        <w:jc w:val="both"/>
        <w:rPr>
          <w:rFonts w:ascii="Arial" w:hAnsi="Arial" w:cs="Arial"/>
          <w:sz w:val="20"/>
          <w:szCs w:val="20"/>
          <w:lang w:val="fr-FR"/>
        </w:rPr>
      </w:pPr>
      <w:r w:rsidRPr="00F44D1D">
        <w:rPr>
          <w:rFonts w:ascii="Arial" w:hAnsi="Arial" w:cs="Arial"/>
          <w:i/>
          <w:iCs/>
          <w:sz w:val="20"/>
          <w:szCs w:val="20"/>
          <w:lang w:val="fr-FR"/>
        </w:rPr>
        <w:t>Les informations proposées dans le cadre de cette opération sont toujours soumises à un risque d'estimation, avec des imprécisions liées aux conditions d'utilisation des modèles mis en œuvre et à la qualité des informations collectées. Ni l'EDHEC Climate Institute, ni Climate Innov ne sauraient être tenus responsables des conséquences morales, humaines et matérielles de l'utilisation de leurs services.</w:t>
      </w:r>
    </w:p>
    <w:sectPr w:rsidR="00101A73" w:rsidRPr="00F44D1D" w:rsidSect="000950C5">
      <w:pgSz w:w="12240" w:h="15840"/>
      <w:pgMar w:top="794" w:right="720" w:bottom="79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C37"/>
    <w:multiLevelType w:val="hybridMultilevel"/>
    <w:tmpl w:val="E11209B2"/>
    <w:lvl w:ilvl="0" w:tplc="5AF02D20">
      <w:start w:val="1"/>
      <w:numFmt w:val="bullet"/>
      <w:lvlText w:val="•"/>
      <w:lvlJc w:val="left"/>
      <w:pPr>
        <w:ind w:left="480" w:hanging="240"/>
      </w:pPr>
    </w:lvl>
    <w:lvl w:ilvl="1" w:tplc="AE8A549E">
      <w:numFmt w:val="decimal"/>
      <w:lvlText w:val=""/>
      <w:lvlJc w:val="left"/>
    </w:lvl>
    <w:lvl w:ilvl="2" w:tplc="B9B61310">
      <w:numFmt w:val="decimal"/>
      <w:lvlText w:val=""/>
      <w:lvlJc w:val="left"/>
    </w:lvl>
    <w:lvl w:ilvl="3" w:tplc="BD726BDE">
      <w:numFmt w:val="decimal"/>
      <w:lvlText w:val=""/>
      <w:lvlJc w:val="left"/>
    </w:lvl>
    <w:lvl w:ilvl="4" w:tplc="81B8F720">
      <w:numFmt w:val="decimal"/>
      <w:lvlText w:val=""/>
      <w:lvlJc w:val="left"/>
    </w:lvl>
    <w:lvl w:ilvl="5" w:tplc="10B201E8">
      <w:numFmt w:val="decimal"/>
      <w:lvlText w:val=""/>
      <w:lvlJc w:val="left"/>
    </w:lvl>
    <w:lvl w:ilvl="6" w:tplc="5DEA53E0">
      <w:numFmt w:val="decimal"/>
      <w:lvlText w:val=""/>
      <w:lvlJc w:val="left"/>
    </w:lvl>
    <w:lvl w:ilvl="7" w:tplc="173CD85A">
      <w:numFmt w:val="decimal"/>
      <w:lvlText w:val=""/>
      <w:lvlJc w:val="left"/>
    </w:lvl>
    <w:lvl w:ilvl="8" w:tplc="6E563D38">
      <w:numFmt w:val="decimal"/>
      <w:lvlText w:val=""/>
      <w:lvlJc w:val="left"/>
    </w:lvl>
  </w:abstractNum>
  <w:num w:numId="1" w16cid:durableId="13570001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C5"/>
    <w:rsid w:val="00020827"/>
    <w:rsid w:val="000670DA"/>
    <w:rsid w:val="00085D79"/>
    <w:rsid w:val="000950C5"/>
    <w:rsid w:val="000B36C6"/>
    <w:rsid w:val="000D3980"/>
    <w:rsid w:val="000E0A83"/>
    <w:rsid w:val="00101A73"/>
    <w:rsid w:val="00111FA3"/>
    <w:rsid w:val="00121110"/>
    <w:rsid w:val="00142B84"/>
    <w:rsid w:val="001552CD"/>
    <w:rsid w:val="001807DB"/>
    <w:rsid w:val="00194D4B"/>
    <w:rsid w:val="00195B20"/>
    <w:rsid w:val="001C43DA"/>
    <w:rsid w:val="001D24BA"/>
    <w:rsid w:val="001D779B"/>
    <w:rsid w:val="001E5206"/>
    <w:rsid w:val="0021781C"/>
    <w:rsid w:val="00233288"/>
    <w:rsid w:val="002501EA"/>
    <w:rsid w:val="002512FA"/>
    <w:rsid w:val="00264339"/>
    <w:rsid w:val="002779A0"/>
    <w:rsid w:val="002B642B"/>
    <w:rsid w:val="00373B1F"/>
    <w:rsid w:val="00380A83"/>
    <w:rsid w:val="00384466"/>
    <w:rsid w:val="003B3243"/>
    <w:rsid w:val="0040417F"/>
    <w:rsid w:val="00414758"/>
    <w:rsid w:val="004A44C3"/>
    <w:rsid w:val="004D764D"/>
    <w:rsid w:val="005273B3"/>
    <w:rsid w:val="00553199"/>
    <w:rsid w:val="005706A0"/>
    <w:rsid w:val="005B56FD"/>
    <w:rsid w:val="006019AE"/>
    <w:rsid w:val="00617424"/>
    <w:rsid w:val="00642229"/>
    <w:rsid w:val="00672DA8"/>
    <w:rsid w:val="00686675"/>
    <w:rsid w:val="006C3EFC"/>
    <w:rsid w:val="007141FA"/>
    <w:rsid w:val="00716054"/>
    <w:rsid w:val="00773475"/>
    <w:rsid w:val="007914F7"/>
    <w:rsid w:val="007B37FB"/>
    <w:rsid w:val="007B7F32"/>
    <w:rsid w:val="007E57B9"/>
    <w:rsid w:val="0082311D"/>
    <w:rsid w:val="00824F23"/>
    <w:rsid w:val="00837BFF"/>
    <w:rsid w:val="00842154"/>
    <w:rsid w:val="00863F9A"/>
    <w:rsid w:val="0089269A"/>
    <w:rsid w:val="008972B0"/>
    <w:rsid w:val="008B4C1F"/>
    <w:rsid w:val="00916FFA"/>
    <w:rsid w:val="0098426E"/>
    <w:rsid w:val="009A57EF"/>
    <w:rsid w:val="009D4655"/>
    <w:rsid w:val="00A14E2E"/>
    <w:rsid w:val="00A23864"/>
    <w:rsid w:val="00A23B93"/>
    <w:rsid w:val="00A2616A"/>
    <w:rsid w:val="00A31D39"/>
    <w:rsid w:val="00A645D5"/>
    <w:rsid w:val="00A82EFF"/>
    <w:rsid w:val="00AB72F5"/>
    <w:rsid w:val="00AD0128"/>
    <w:rsid w:val="00B243F3"/>
    <w:rsid w:val="00B66566"/>
    <w:rsid w:val="00B70762"/>
    <w:rsid w:val="00B73328"/>
    <w:rsid w:val="00B7543E"/>
    <w:rsid w:val="00B9763E"/>
    <w:rsid w:val="00BA4BD1"/>
    <w:rsid w:val="00BD4040"/>
    <w:rsid w:val="00BE038D"/>
    <w:rsid w:val="00BE5E6B"/>
    <w:rsid w:val="00C414EE"/>
    <w:rsid w:val="00C42685"/>
    <w:rsid w:val="00C5761B"/>
    <w:rsid w:val="00C77795"/>
    <w:rsid w:val="00C811A0"/>
    <w:rsid w:val="00C9532D"/>
    <w:rsid w:val="00CE72B4"/>
    <w:rsid w:val="00D003F1"/>
    <w:rsid w:val="00D14E0B"/>
    <w:rsid w:val="00D17F36"/>
    <w:rsid w:val="00D47B2D"/>
    <w:rsid w:val="00D5494C"/>
    <w:rsid w:val="00D57708"/>
    <w:rsid w:val="00DA2441"/>
    <w:rsid w:val="00DB484E"/>
    <w:rsid w:val="00DD0179"/>
    <w:rsid w:val="00DE2453"/>
    <w:rsid w:val="00E310A6"/>
    <w:rsid w:val="00E349C5"/>
    <w:rsid w:val="00E42335"/>
    <w:rsid w:val="00E67E94"/>
    <w:rsid w:val="00E727F4"/>
    <w:rsid w:val="00F301C1"/>
    <w:rsid w:val="00F3614F"/>
    <w:rsid w:val="00F44D1D"/>
    <w:rsid w:val="00F57D2E"/>
    <w:rsid w:val="00FB24B0"/>
    <w:rsid w:val="00FC038A"/>
    <w:rsid w:val="00FD2FA4"/>
    <w:rsid w:val="00FD4ADA"/>
    <w:rsid w:val="00FE33D7"/>
    <w:rsid w:val="00FE4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5AD1"/>
  <w15:chartTrackingRefBased/>
  <w15:docId w15:val="{48401AE8-ACAA-4219-BC45-AC65B70F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0C5"/>
    <w:pPr>
      <w:spacing w:after="0" w:line="240" w:lineRule="auto"/>
    </w:pPr>
    <w:rPr>
      <w:rFonts w:ascii="Times New Roman" w:eastAsia="Times New Roman" w:hAnsi="Times New Roman" w:cs="Times New Roman"/>
      <w:kern w:val="0"/>
      <w:sz w:val="24"/>
      <w:szCs w:val="24"/>
      <w:lang w:val="en-SG" w:eastAsia="en-GB"/>
      <w14:ligatures w14:val="none"/>
    </w:rPr>
  </w:style>
  <w:style w:type="paragraph" w:styleId="Heading1">
    <w:name w:val="heading 1"/>
    <w:basedOn w:val="Normal"/>
    <w:next w:val="Normal"/>
    <w:link w:val="Heading1Char"/>
    <w:uiPriority w:val="9"/>
    <w:qFormat/>
    <w:rsid w:val="000950C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950C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950C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950C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0950C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0950C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0950C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0950C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0950C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0C5"/>
    <w:rPr>
      <w:rFonts w:eastAsiaTheme="majorEastAsia" w:cstheme="majorBidi"/>
      <w:color w:val="272727" w:themeColor="text1" w:themeTint="D8"/>
    </w:rPr>
  </w:style>
  <w:style w:type="paragraph" w:styleId="Title">
    <w:name w:val="Title"/>
    <w:basedOn w:val="Normal"/>
    <w:next w:val="Normal"/>
    <w:link w:val="TitleChar"/>
    <w:uiPriority w:val="10"/>
    <w:qFormat/>
    <w:rsid w:val="000950C5"/>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95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0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95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0C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0950C5"/>
    <w:rPr>
      <w:i/>
      <w:iCs/>
      <w:color w:val="404040" w:themeColor="text1" w:themeTint="BF"/>
    </w:rPr>
  </w:style>
  <w:style w:type="paragraph" w:styleId="ListParagraph">
    <w:name w:val="List Paragraph"/>
    <w:basedOn w:val="Normal"/>
    <w:qFormat/>
    <w:rsid w:val="000950C5"/>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0950C5"/>
    <w:rPr>
      <w:i/>
      <w:iCs/>
      <w:color w:val="0F4761" w:themeColor="accent1" w:themeShade="BF"/>
    </w:rPr>
  </w:style>
  <w:style w:type="paragraph" w:styleId="IntenseQuote">
    <w:name w:val="Intense Quote"/>
    <w:basedOn w:val="Normal"/>
    <w:next w:val="Normal"/>
    <w:link w:val="IntenseQuoteChar"/>
    <w:uiPriority w:val="30"/>
    <w:qFormat/>
    <w:rsid w:val="000950C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0950C5"/>
    <w:rPr>
      <w:i/>
      <w:iCs/>
      <w:color w:val="0F4761" w:themeColor="accent1" w:themeShade="BF"/>
    </w:rPr>
  </w:style>
  <w:style w:type="character" w:styleId="IntenseReference">
    <w:name w:val="Intense Reference"/>
    <w:basedOn w:val="DefaultParagraphFont"/>
    <w:uiPriority w:val="32"/>
    <w:qFormat/>
    <w:rsid w:val="000950C5"/>
    <w:rPr>
      <w:b/>
      <w:bCs/>
      <w:smallCaps/>
      <w:color w:val="0F4761" w:themeColor="accent1" w:themeShade="BF"/>
      <w:spacing w:val="5"/>
    </w:rPr>
  </w:style>
  <w:style w:type="character" w:styleId="Hyperlink">
    <w:name w:val="Hyperlink"/>
    <w:basedOn w:val="DefaultParagraphFont"/>
    <w:uiPriority w:val="99"/>
    <w:unhideWhenUsed/>
    <w:rsid w:val="000950C5"/>
    <w:rPr>
      <w:color w:val="467886" w:themeColor="hyperlink"/>
      <w:u w:val="single"/>
    </w:rPr>
  </w:style>
  <w:style w:type="paragraph" w:styleId="Header">
    <w:name w:val="header"/>
    <w:basedOn w:val="Normal"/>
    <w:link w:val="HeaderChar"/>
    <w:unhideWhenUsed/>
    <w:rsid w:val="000950C5"/>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rsid w:val="000950C5"/>
    <w:rPr>
      <w:rFonts w:eastAsiaTheme="minorEastAsia"/>
      <w:kern w:val="0"/>
      <w14:ligatures w14:val="none"/>
    </w:rPr>
  </w:style>
  <w:style w:type="character" w:styleId="UnresolvedMention">
    <w:name w:val="Unresolved Mention"/>
    <w:basedOn w:val="DefaultParagraphFont"/>
    <w:uiPriority w:val="99"/>
    <w:semiHidden/>
    <w:unhideWhenUsed/>
    <w:rsid w:val="000950C5"/>
    <w:rPr>
      <w:color w:val="605E5C"/>
      <w:shd w:val="clear" w:color="auto" w:fill="E1DFDD"/>
    </w:rPr>
  </w:style>
  <w:style w:type="paragraph" w:styleId="NormalWeb">
    <w:name w:val="Normal (Web)"/>
    <w:basedOn w:val="Normal"/>
    <w:uiPriority w:val="99"/>
    <w:semiHidden/>
    <w:unhideWhenUsed/>
    <w:rsid w:val="00A645D5"/>
  </w:style>
  <w:style w:type="paragraph" w:styleId="Revision">
    <w:name w:val="Revision"/>
    <w:hidden/>
    <w:uiPriority w:val="99"/>
    <w:semiHidden/>
    <w:rsid w:val="00E349C5"/>
    <w:pPr>
      <w:spacing w:after="0" w:line="240" w:lineRule="auto"/>
    </w:pPr>
    <w:rPr>
      <w:rFonts w:ascii="Times New Roman" w:eastAsia="Times New Roman" w:hAnsi="Times New Roman" w:cs="Times New Roman"/>
      <w:kern w:val="0"/>
      <w:sz w:val="24"/>
      <w:szCs w:val="24"/>
      <w:lang w:val="en-SG" w:eastAsia="en-GB"/>
      <w14:ligatures w14:val="none"/>
    </w:rPr>
  </w:style>
  <w:style w:type="character" w:styleId="CommentReference">
    <w:name w:val="annotation reference"/>
    <w:basedOn w:val="DefaultParagraphFont"/>
    <w:uiPriority w:val="99"/>
    <w:semiHidden/>
    <w:unhideWhenUsed/>
    <w:rsid w:val="00DA2441"/>
    <w:rPr>
      <w:sz w:val="16"/>
      <w:szCs w:val="16"/>
    </w:rPr>
  </w:style>
  <w:style w:type="paragraph" w:styleId="CommentText">
    <w:name w:val="annotation text"/>
    <w:basedOn w:val="Normal"/>
    <w:link w:val="CommentTextChar"/>
    <w:uiPriority w:val="99"/>
    <w:unhideWhenUsed/>
    <w:rsid w:val="00DA2441"/>
    <w:rPr>
      <w:sz w:val="20"/>
      <w:szCs w:val="20"/>
    </w:rPr>
  </w:style>
  <w:style w:type="character" w:customStyle="1" w:styleId="CommentTextChar">
    <w:name w:val="Comment Text Char"/>
    <w:basedOn w:val="DefaultParagraphFont"/>
    <w:link w:val="CommentText"/>
    <w:uiPriority w:val="99"/>
    <w:rsid w:val="00DA2441"/>
    <w:rPr>
      <w:rFonts w:ascii="Times New Roman" w:eastAsia="Times New Roman" w:hAnsi="Times New Roman" w:cs="Times New Roman"/>
      <w:kern w:val="0"/>
      <w:sz w:val="20"/>
      <w:szCs w:val="20"/>
      <w:lang w:val="en-SG" w:eastAsia="en-GB"/>
      <w14:ligatures w14:val="none"/>
    </w:rPr>
  </w:style>
  <w:style w:type="paragraph" w:styleId="CommentSubject">
    <w:name w:val="annotation subject"/>
    <w:basedOn w:val="CommentText"/>
    <w:next w:val="CommentText"/>
    <w:link w:val="CommentSubjectChar"/>
    <w:uiPriority w:val="99"/>
    <w:semiHidden/>
    <w:unhideWhenUsed/>
    <w:rsid w:val="00DA2441"/>
    <w:rPr>
      <w:b/>
      <w:bCs/>
    </w:rPr>
  </w:style>
  <w:style w:type="character" w:customStyle="1" w:styleId="CommentSubjectChar">
    <w:name w:val="Comment Subject Char"/>
    <w:basedOn w:val="CommentTextChar"/>
    <w:link w:val="CommentSubject"/>
    <w:uiPriority w:val="99"/>
    <w:semiHidden/>
    <w:rsid w:val="00DA2441"/>
    <w:rPr>
      <w:rFonts w:ascii="Times New Roman" w:eastAsia="Times New Roman" w:hAnsi="Times New Roman" w:cs="Times New Roman"/>
      <w:b/>
      <w:bCs/>
      <w:kern w:val="0"/>
      <w:sz w:val="20"/>
      <w:szCs w:val="20"/>
      <w:lang w:val="en-SG" w:eastAsia="en-GB"/>
      <w14:ligatures w14:val="none"/>
    </w:rPr>
  </w:style>
  <w:style w:type="character" w:styleId="FollowedHyperlink">
    <w:name w:val="FollowedHyperlink"/>
    <w:basedOn w:val="DefaultParagraphFont"/>
    <w:uiPriority w:val="99"/>
    <w:semiHidden/>
    <w:unhideWhenUsed/>
    <w:rsid w:val="00380A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climateimpactedh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ontact@climate-innov.com" TargetMode="External"/><Relationship Id="rId5" Type="http://schemas.openxmlformats.org/officeDocument/2006/relationships/webSettings" Target="webSettings.xml"/><Relationship Id="rId10" Type="http://schemas.openxmlformats.org/officeDocument/2006/relationships/hyperlink" Target="mailto:info@ensemblepourlaforet.fr" TargetMode="External"/><Relationship Id="rId4" Type="http://schemas.openxmlformats.org/officeDocument/2006/relationships/settings" Target="settings.xml"/><Relationship Id="rId9" Type="http://schemas.openxmlformats.org/officeDocument/2006/relationships/hyperlink" Target="http://www.ensemblepourlafore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C5A89-BE71-4E5E-AC7F-62246460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822</Words>
  <Characters>4687</Characters>
  <Application>Microsoft Office Word</Application>
  <DocSecurity>0</DocSecurity>
  <Lines>39</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Scientific Beta</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GAUCHON Maud</dc:creator>
  <cp:keywords/>
  <dc:description/>
  <cp:lastModifiedBy>GAUCHON Maud</cp:lastModifiedBy>
  <cp:revision>4</cp:revision>
  <dcterms:created xsi:type="dcterms:W3CDTF">2026-06-29T07:18:00Z</dcterms:created>
  <dcterms:modified xsi:type="dcterms:W3CDTF">2026-06-29T08:16:00Z</dcterms:modified>
</cp:coreProperties>
</file>